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8E" w:rsidRPr="005A7F66" w:rsidRDefault="00134A8E" w:rsidP="00F36657">
      <w:pPr>
        <w:tabs>
          <w:tab w:val="left" w:pos="300"/>
        </w:tabs>
        <w:jc w:val="center"/>
        <w:rPr>
          <w:sz w:val="28"/>
          <w:szCs w:val="28"/>
        </w:rPr>
      </w:pPr>
      <w:r w:rsidRPr="005A7F66">
        <w:rPr>
          <w:sz w:val="28"/>
          <w:szCs w:val="28"/>
        </w:rPr>
        <w:t>Inhalt</w:t>
      </w:r>
    </w:p>
    <w:p w:rsidR="00D67E55" w:rsidRPr="005A7F66" w:rsidRDefault="00D67E55" w:rsidP="00D67E55">
      <w:pPr>
        <w:rPr>
          <w:sz w:val="20"/>
          <w:szCs w:val="20"/>
        </w:rPr>
      </w:pPr>
    </w:p>
    <w:p w:rsidR="00D67E55" w:rsidRPr="005A7F66" w:rsidRDefault="00D67E55" w:rsidP="00D67E55">
      <w:pPr>
        <w:rPr>
          <w:sz w:val="20"/>
          <w:szCs w:val="20"/>
        </w:rPr>
      </w:pPr>
    </w:p>
    <w:tbl>
      <w:tblPr>
        <w:tblW w:w="5001" w:type="pct"/>
        <w:tblLook w:val="0000"/>
      </w:tblPr>
      <w:tblGrid>
        <w:gridCol w:w="6061"/>
        <w:gridCol w:w="563"/>
      </w:tblGrid>
      <w:tr w:rsidR="00D67E55" w:rsidRPr="0070409E" w:rsidTr="00ED7170">
        <w:tc>
          <w:tcPr>
            <w:tcW w:w="4575" w:type="pct"/>
          </w:tcPr>
          <w:p w:rsidR="00D67E55" w:rsidRPr="00746A37" w:rsidRDefault="00D67E55" w:rsidP="009B6A5E">
            <w:pPr>
              <w:tabs>
                <w:tab w:val="left" w:pos="300"/>
              </w:tabs>
              <w:spacing w:before="60" w:after="120"/>
              <w:ind w:left="284" w:hanging="284"/>
              <w:rPr>
                <w:sz w:val="22"/>
                <w:szCs w:val="22"/>
              </w:rPr>
            </w:pPr>
            <w:r w:rsidRPr="00275B39">
              <w:t>Vor</w:t>
            </w:r>
            <w:r w:rsidR="000221D8">
              <w:t>wort</w:t>
            </w:r>
          </w:p>
        </w:tc>
        <w:tc>
          <w:tcPr>
            <w:tcW w:w="425" w:type="pct"/>
          </w:tcPr>
          <w:p w:rsidR="00D67E55" w:rsidRPr="0070409E" w:rsidRDefault="00994A0C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7</w:t>
            </w:r>
          </w:p>
        </w:tc>
      </w:tr>
      <w:tr w:rsidR="00FC43E1" w:rsidRPr="0070409E" w:rsidTr="00ED7170">
        <w:tc>
          <w:tcPr>
            <w:tcW w:w="4575" w:type="pct"/>
          </w:tcPr>
          <w:p w:rsidR="00FC43E1" w:rsidRPr="000221D8" w:rsidRDefault="000221D8" w:rsidP="00BA201F">
            <w:pPr>
              <w:tabs>
                <w:tab w:val="left" w:pos="300"/>
              </w:tabs>
              <w:spacing w:before="120" w:after="60"/>
              <w:ind w:left="284" w:hanging="284"/>
            </w:pPr>
            <w:r w:rsidRPr="000221D8">
              <w:t>Naturbeobachtung</w:t>
            </w:r>
            <w:r>
              <w:t xml:space="preserve"> als Jugendbewegung</w:t>
            </w:r>
          </w:p>
        </w:tc>
        <w:tc>
          <w:tcPr>
            <w:tcW w:w="425" w:type="pct"/>
          </w:tcPr>
          <w:p w:rsidR="00FC43E1" w:rsidRPr="0070409E" w:rsidRDefault="00F8771F" w:rsidP="00BA201F">
            <w:pPr>
              <w:tabs>
                <w:tab w:val="left" w:pos="300"/>
              </w:tabs>
              <w:spacing w:before="120" w:after="60"/>
              <w:ind w:left="284" w:hanging="284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9</w:t>
            </w:r>
          </w:p>
        </w:tc>
      </w:tr>
      <w:tr w:rsidR="00AB5F9A" w:rsidRPr="0070409E" w:rsidTr="00ED7170">
        <w:tc>
          <w:tcPr>
            <w:tcW w:w="4575" w:type="pct"/>
          </w:tcPr>
          <w:p w:rsidR="0040513F" w:rsidRPr="0040513F" w:rsidRDefault="003224F9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 in Gesellschaft</w:t>
            </w:r>
            <w:r w:rsidR="00AB5F9A" w:rsidRPr="005A7F66">
              <w:rPr>
                <w:sz w:val="20"/>
                <w:szCs w:val="20"/>
              </w:rPr>
              <w:t xml:space="preserve"> (20</w:t>
            </w:r>
            <w:r w:rsidR="00244852">
              <w:rPr>
                <w:sz w:val="20"/>
                <w:szCs w:val="20"/>
              </w:rPr>
              <w:t>11</w:t>
            </w:r>
            <w:r w:rsidR="00AB5F9A" w:rsidRPr="005A7F66">
              <w:rPr>
                <w:sz w:val="20"/>
                <w:szCs w:val="20"/>
              </w:rPr>
              <w:t>)</w:t>
            </w:r>
          </w:p>
        </w:tc>
        <w:tc>
          <w:tcPr>
            <w:tcW w:w="425" w:type="pct"/>
          </w:tcPr>
          <w:p w:rsidR="00AB5F9A" w:rsidRPr="0070409E" w:rsidRDefault="000823B6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10</w:t>
            </w:r>
          </w:p>
        </w:tc>
      </w:tr>
      <w:tr w:rsidR="00E0342A" w:rsidRPr="0070409E" w:rsidTr="00ED7170">
        <w:tc>
          <w:tcPr>
            <w:tcW w:w="4575" w:type="pct"/>
          </w:tcPr>
          <w:p w:rsidR="00E0342A" w:rsidRDefault="00E0342A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Statt eines Leitartikels (1960)</w:t>
            </w:r>
          </w:p>
        </w:tc>
        <w:tc>
          <w:tcPr>
            <w:tcW w:w="425" w:type="pct"/>
          </w:tcPr>
          <w:p w:rsidR="00E0342A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20</w:t>
            </w:r>
          </w:p>
        </w:tc>
      </w:tr>
      <w:tr w:rsidR="00FC43E1" w:rsidRPr="0070409E" w:rsidTr="00ED7170">
        <w:tc>
          <w:tcPr>
            <w:tcW w:w="4575" w:type="pct"/>
          </w:tcPr>
          <w:p w:rsidR="003224F9" w:rsidRDefault="003224F9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 Sinn und Zweck der Naturbeobachtung (1962)</w:t>
            </w:r>
            <w:r w:rsidR="0040513F">
              <w:rPr>
                <w:sz w:val="20"/>
                <w:szCs w:val="20"/>
              </w:rPr>
              <w:t xml:space="preserve"> </w:t>
            </w:r>
          </w:p>
          <w:p w:rsidR="00FC43E1" w:rsidRPr="000221D8" w:rsidRDefault="003224F9" w:rsidP="00EA5C9E">
            <w:pPr>
              <w:tabs>
                <w:tab w:val="left" w:pos="300"/>
              </w:tabs>
              <w:ind w:firstLine="567"/>
              <w:rPr>
                <w:i/>
                <w:sz w:val="20"/>
                <w:szCs w:val="20"/>
              </w:rPr>
            </w:pPr>
            <w:r w:rsidRPr="000221D8">
              <w:rPr>
                <w:i/>
                <w:sz w:val="20"/>
                <w:szCs w:val="20"/>
              </w:rPr>
              <w:t>Oswin Bade</w:t>
            </w:r>
          </w:p>
        </w:tc>
        <w:tc>
          <w:tcPr>
            <w:tcW w:w="425" w:type="pct"/>
          </w:tcPr>
          <w:p w:rsidR="00FC43E1" w:rsidRPr="0070409E" w:rsidRDefault="000823B6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2</w:t>
            </w:r>
            <w:r w:rsidR="00F8771F" w:rsidRPr="0070409E">
              <w:rPr>
                <w:sz w:val="20"/>
                <w:szCs w:val="20"/>
              </w:rPr>
              <w:t>2</w:t>
            </w:r>
          </w:p>
        </w:tc>
      </w:tr>
      <w:tr w:rsidR="00794628" w:rsidRPr="0070409E" w:rsidTr="00ED7170">
        <w:tc>
          <w:tcPr>
            <w:tcW w:w="4575" w:type="pct"/>
          </w:tcPr>
          <w:p w:rsidR="00794628" w:rsidRDefault="0040513F" w:rsidP="00BA201F">
            <w:pPr>
              <w:tabs>
                <w:tab w:val="left" w:pos="300"/>
              </w:tabs>
              <w:spacing w:before="120" w:after="60"/>
              <w:ind w:left="284" w:hanging="284"/>
              <w:rPr>
                <w:sz w:val="20"/>
                <w:szCs w:val="20"/>
              </w:rPr>
            </w:pPr>
            <w:r>
              <w:t xml:space="preserve">Es begann </w:t>
            </w:r>
            <w:r w:rsidR="00982776">
              <w:t xml:space="preserve">im Jahre </w:t>
            </w:r>
            <w:r>
              <w:t>1950</w:t>
            </w:r>
            <w:r w:rsidR="00982776">
              <w:t xml:space="preserve"> ...</w:t>
            </w:r>
          </w:p>
        </w:tc>
        <w:tc>
          <w:tcPr>
            <w:tcW w:w="425" w:type="pct"/>
          </w:tcPr>
          <w:p w:rsidR="00794628" w:rsidRPr="0070409E" w:rsidRDefault="00F8771F" w:rsidP="00BA201F">
            <w:pPr>
              <w:tabs>
                <w:tab w:val="left" w:pos="300"/>
              </w:tabs>
              <w:spacing w:before="120" w:after="60"/>
              <w:ind w:left="284" w:hanging="284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33</w:t>
            </w:r>
          </w:p>
        </w:tc>
      </w:tr>
      <w:tr w:rsidR="00FC43E1" w:rsidRPr="0070409E" w:rsidTr="00ED7170">
        <w:tc>
          <w:tcPr>
            <w:tcW w:w="4575" w:type="pct"/>
          </w:tcPr>
          <w:p w:rsidR="00FC43E1" w:rsidRDefault="000221D8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 w:rsidRPr="000221D8">
              <w:rPr>
                <w:bCs/>
                <w:sz w:val="20"/>
                <w:szCs w:val="20"/>
              </w:rPr>
              <w:t xml:space="preserve">Die </w:t>
            </w:r>
            <w:r w:rsidRPr="000B76D1">
              <w:rPr>
                <w:sz w:val="20"/>
                <w:szCs w:val="20"/>
              </w:rPr>
              <w:t>Gründung</w:t>
            </w:r>
            <w:r w:rsidRPr="000221D8">
              <w:rPr>
                <w:bCs/>
                <w:sz w:val="20"/>
                <w:szCs w:val="20"/>
              </w:rPr>
              <w:t xml:space="preserve"> des Deutschen Jugendbundes für Naturbeobachtung </w:t>
            </w:r>
            <w:r>
              <w:rPr>
                <w:bCs/>
                <w:sz w:val="20"/>
                <w:szCs w:val="20"/>
              </w:rPr>
              <w:t>(</w:t>
            </w:r>
            <w:r w:rsidRPr="000221D8">
              <w:rPr>
                <w:sz w:val="20"/>
                <w:szCs w:val="20"/>
              </w:rPr>
              <w:t>1950)</w:t>
            </w:r>
          </w:p>
          <w:p w:rsidR="000221D8" w:rsidRPr="00E0342A" w:rsidRDefault="000221D8" w:rsidP="00A86687">
            <w:pPr>
              <w:tabs>
                <w:tab w:val="left" w:pos="300"/>
              </w:tabs>
              <w:ind w:firstLine="567"/>
              <w:rPr>
                <w:i/>
                <w:sz w:val="20"/>
                <w:szCs w:val="20"/>
              </w:rPr>
            </w:pPr>
            <w:r w:rsidRPr="00E0342A">
              <w:rPr>
                <w:i/>
                <w:sz w:val="20"/>
                <w:szCs w:val="20"/>
              </w:rPr>
              <w:t>Der Redaktionsausschuß des DJN</w:t>
            </w:r>
          </w:p>
        </w:tc>
        <w:tc>
          <w:tcPr>
            <w:tcW w:w="425" w:type="pct"/>
          </w:tcPr>
          <w:p w:rsidR="00FC43E1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34</w:t>
            </w:r>
          </w:p>
        </w:tc>
      </w:tr>
      <w:tr w:rsidR="00FC43E1" w:rsidRPr="0070409E" w:rsidTr="00ED7170">
        <w:tc>
          <w:tcPr>
            <w:tcW w:w="4575" w:type="pct"/>
          </w:tcPr>
          <w:p w:rsidR="00FC43E1" w:rsidRDefault="001B02A7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 w:rsidRPr="001B02A7">
              <w:rPr>
                <w:sz w:val="20"/>
                <w:szCs w:val="20"/>
              </w:rPr>
              <w:t xml:space="preserve">Wie es </w:t>
            </w:r>
            <w:r w:rsidRPr="00CB64D8">
              <w:rPr>
                <w:bCs/>
                <w:sz w:val="20"/>
                <w:szCs w:val="20"/>
              </w:rPr>
              <w:t>begann</w:t>
            </w:r>
            <w:r w:rsidRPr="001B02A7">
              <w:rPr>
                <w:sz w:val="20"/>
                <w:szCs w:val="20"/>
              </w:rPr>
              <w:t xml:space="preserve"> ...</w:t>
            </w:r>
            <w:r>
              <w:rPr>
                <w:sz w:val="20"/>
                <w:szCs w:val="20"/>
              </w:rPr>
              <w:t xml:space="preserve"> (1960)</w:t>
            </w:r>
          </w:p>
          <w:p w:rsidR="001B02A7" w:rsidRPr="00CB64D8" w:rsidRDefault="001B02A7" w:rsidP="00A86687">
            <w:pPr>
              <w:tabs>
                <w:tab w:val="left" w:pos="300"/>
              </w:tabs>
              <w:ind w:firstLine="567"/>
              <w:rPr>
                <w:i/>
                <w:sz w:val="20"/>
                <w:szCs w:val="20"/>
              </w:rPr>
            </w:pPr>
            <w:r w:rsidRPr="00CB64D8">
              <w:rPr>
                <w:i/>
                <w:sz w:val="20"/>
                <w:szCs w:val="20"/>
              </w:rPr>
              <w:t>Peter Weißköppel</w:t>
            </w:r>
          </w:p>
        </w:tc>
        <w:tc>
          <w:tcPr>
            <w:tcW w:w="425" w:type="pct"/>
          </w:tcPr>
          <w:p w:rsidR="00FC43E1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35</w:t>
            </w:r>
          </w:p>
        </w:tc>
      </w:tr>
      <w:tr w:rsidR="00D67E55" w:rsidRPr="0070409E" w:rsidTr="00ED7170">
        <w:tc>
          <w:tcPr>
            <w:tcW w:w="4575" w:type="pct"/>
          </w:tcPr>
          <w:p w:rsidR="00D67E55" w:rsidRDefault="00CB64D8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Jahre </w:t>
            </w:r>
            <w:r w:rsidRPr="00CB64D8">
              <w:rPr>
                <w:bCs/>
                <w:sz w:val="20"/>
                <w:szCs w:val="20"/>
              </w:rPr>
              <w:t>DJN</w:t>
            </w:r>
            <w:r w:rsidR="004260B0">
              <w:rPr>
                <w:bCs/>
                <w:sz w:val="20"/>
                <w:szCs w:val="20"/>
              </w:rPr>
              <w:t xml:space="preserve"> </w:t>
            </w:r>
            <w:r w:rsidR="00825368">
              <w:rPr>
                <w:sz w:val="20"/>
                <w:szCs w:val="20"/>
              </w:rPr>
              <w:t>(1961</w:t>
            </w:r>
            <w:r w:rsidR="004260B0">
              <w:rPr>
                <w:sz w:val="20"/>
                <w:szCs w:val="20"/>
              </w:rPr>
              <w:t>)</w:t>
            </w:r>
          </w:p>
          <w:p w:rsidR="00CB64D8" w:rsidRPr="005A7F66" w:rsidRDefault="00CB64D8" w:rsidP="00A86687">
            <w:pPr>
              <w:tabs>
                <w:tab w:val="left" w:pos="300"/>
              </w:tabs>
              <w:ind w:firstLine="567"/>
              <w:rPr>
                <w:sz w:val="20"/>
                <w:szCs w:val="20"/>
              </w:rPr>
            </w:pPr>
            <w:r w:rsidRPr="00CB64D8">
              <w:rPr>
                <w:i/>
                <w:sz w:val="20"/>
                <w:szCs w:val="20"/>
              </w:rPr>
              <w:t>Henry</w:t>
            </w:r>
            <w:r>
              <w:rPr>
                <w:sz w:val="20"/>
                <w:szCs w:val="20"/>
              </w:rPr>
              <w:t xml:space="preserve"> </w:t>
            </w:r>
            <w:r w:rsidRPr="00CB64D8">
              <w:rPr>
                <w:i/>
                <w:sz w:val="20"/>
                <w:szCs w:val="20"/>
              </w:rPr>
              <w:t>Makowski</w:t>
            </w:r>
          </w:p>
        </w:tc>
        <w:tc>
          <w:tcPr>
            <w:tcW w:w="425" w:type="pct"/>
          </w:tcPr>
          <w:p w:rsidR="00D67E55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37</w:t>
            </w:r>
          </w:p>
        </w:tc>
      </w:tr>
      <w:tr w:rsidR="00F855F1" w:rsidRPr="0070409E" w:rsidTr="00ED7170">
        <w:tc>
          <w:tcPr>
            <w:tcW w:w="4575" w:type="pct"/>
          </w:tcPr>
          <w:p w:rsidR="00F855F1" w:rsidRPr="005A7F66" w:rsidRDefault="004260B0" w:rsidP="00BA201F">
            <w:pPr>
              <w:tabs>
                <w:tab w:val="left" w:pos="300"/>
              </w:tabs>
              <w:spacing w:before="120" w:after="60"/>
              <w:ind w:left="284" w:hanging="284"/>
              <w:rPr>
                <w:sz w:val="20"/>
                <w:szCs w:val="20"/>
              </w:rPr>
            </w:pPr>
            <w:r>
              <w:t>Auf Exkursion</w:t>
            </w:r>
          </w:p>
        </w:tc>
        <w:tc>
          <w:tcPr>
            <w:tcW w:w="425" w:type="pct"/>
          </w:tcPr>
          <w:p w:rsidR="00F855F1" w:rsidRPr="0070409E" w:rsidRDefault="00F8771F" w:rsidP="00BA201F">
            <w:pPr>
              <w:tabs>
                <w:tab w:val="left" w:pos="300"/>
              </w:tabs>
              <w:spacing w:before="120" w:after="60"/>
              <w:ind w:left="284" w:hanging="284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45</w:t>
            </w:r>
          </w:p>
        </w:tc>
      </w:tr>
      <w:tr w:rsidR="00820DF5" w:rsidRPr="0070409E" w:rsidTr="00ED7170">
        <w:tc>
          <w:tcPr>
            <w:tcW w:w="4575" w:type="pct"/>
          </w:tcPr>
          <w:p w:rsidR="00820DF5" w:rsidRDefault="00820DF5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Vorbemerkung (2016)</w:t>
            </w:r>
          </w:p>
        </w:tc>
        <w:tc>
          <w:tcPr>
            <w:tcW w:w="425" w:type="pct"/>
          </w:tcPr>
          <w:p w:rsidR="00820DF5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46</w:t>
            </w:r>
          </w:p>
        </w:tc>
      </w:tr>
      <w:tr w:rsidR="00D67E55" w:rsidRPr="0070409E" w:rsidTr="00ED7170">
        <w:tc>
          <w:tcPr>
            <w:tcW w:w="4575" w:type="pct"/>
          </w:tcPr>
          <w:p w:rsidR="00D67E55" w:rsidRPr="005A7F66" w:rsidRDefault="0040513F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Exkursion im Novembernebel (1960)</w:t>
            </w:r>
          </w:p>
        </w:tc>
        <w:tc>
          <w:tcPr>
            <w:tcW w:w="425" w:type="pct"/>
          </w:tcPr>
          <w:p w:rsidR="00D67E55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47</w:t>
            </w:r>
          </w:p>
        </w:tc>
      </w:tr>
      <w:tr w:rsidR="00D67E55" w:rsidRPr="0070409E" w:rsidTr="00ED7170">
        <w:tc>
          <w:tcPr>
            <w:tcW w:w="4575" w:type="pct"/>
          </w:tcPr>
          <w:p w:rsidR="00D67E55" w:rsidRPr="005A7F66" w:rsidRDefault="0040513F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Herbst (1960)</w:t>
            </w:r>
          </w:p>
        </w:tc>
        <w:tc>
          <w:tcPr>
            <w:tcW w:w="425" w:type="pct"/>
          </w:tcPr>
          <w:p w:rsidR="00D67E55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49</w:t>
            </w:r>
          </w:p>
        </w:tc>
      </w:tr>
      <w:tr w:rsidR="0040513F" w:rsidRPr="0070409E" w:rsidTr="00ED7170">
        <w:tc>
          <w:tcPr>
            <w:tcW w:w="4575" w:type="pct"/>
          </w:tcPr>
          <w:p w:rsidR="0040513F" w:rsidRDefault="0040513F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Herbstlager auf Sylt</w:t>
            </w:r>
            <w:r w:rsidR="00244852">
              <w:rPr>
                <w:sz w:val="20"/>
                <w:szCs w:val="20"/>
              </w:rPr>
              <w:t xml:space="preserve"> – 61 </w:t>
            </w:r>
            <w:r>
              <w:rPr>
                <w:sz w:val="20"/>
                <w:szCs w:val="20"/>
              </w:rPr>
              <w:t xml:space="preserve"> (196</w:t>
            </w:r>
            <w:r w:rsidR="002448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" w:type="pct"/>
          </w:tcPr>
          <w:p w:rsidR="0040513F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50</w:t>
            </w:r>
          </w:p>
        </w:tc>
      </w:tr>
      <w:tr w:rsidR="0040513F" w:rsidRPr="0070409E" w:rsidTr="00ED7170">
        <w:tc>
          <w:tcPr>
            <w:tcW w:w="4575" w:type="pct"/>
          </w:tcPr>
          <w:p w:rsidR="0040513F" w:rsidRDefault="0040513F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Internationales Lager in Fontainebleau (1961)</w:t>
            </w:r>
          </w:p>
        </w:tc>
        <w:tc>
          <w:tcPr>
            <w:tcW w:w="425" w:type="pct"/>
          </w:tcPr>
          <w:p w:rsidR="0040513F" w:rsidRPr="0070409E" w:rsidRDefault="00C224B5" w:rsidP="00C224B5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71F" w:rsidRPr="0070409E">
              <w:rPr>
                <w:sz w:val="20"/>
                <w:szCs w:val="20"/>
              </w:rPr>
              <w:t>4</w:t>
            </w:r>
          </w:p>
        </w:tc>
      </w:tr>
      <w:tr w:rsidR="00D67E55" w:rsidRPr="0070409E" w:rsidTr="00ED7170">
        <w:tc>
          <w:tcPr>
            <w:tcW w:w="4575" w:type="pct"/>
          </w:tcPr>
          <w:p w:rsidR="00D67E55" w:rsidRPr="00FC43E1" w:rsidRDefault="0050502C" w:rsidP="00A1359D">
            <w:pPr>
              <w:tabs>
                <w:tab w:val="left" w:pos="300"/>
              </w:tabs>
              <w:spacing w:before="120" w:after="60"/>
              <w:ind w:left="284" w:hanging="284"/>
            </w:pPr>
            <w:r>
              <w:br w:type="page"/>
            </w:r>
            <w:r w:rsidR="00D219B6">
              <w:t>Auf Reisen</w:t>
            </w:r>
          </w:p>
        </w:tc>
        <w:tc>
          <w:tcPr>
            <w:tcW w:w="425" w:type="pct"/>
          </w:tcPr>
          <w:p w:rsidR="00D67E55" w:rsidRPr="0070409E" w:rsidRDefault="00F8771F" w:rsidP="00A1359D">
            <w:pPr>
              <w:tabs>
                <w:tab w:val="left" w:pos="300"/>
              </w:tabs>
              <w:spacing w:before="120" w:after="60"/>
              <w:ind w:left="284" w:hanging="284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56</w:t>
            </w:r>
          </w:p>
        </w:tc>
      </w:tr>
      <w:tr w:rsidR="00820DF5" w:rsidRPr="0070409E" w:rsidTr="00ED7170">
        <w:tc>
          <w:tcPr>
            <w:tcW w:w="4575" w:type="pct"/>
          </w:tcPr>
          <w:p w:rsidR="00820DF5" w:rsidRPr="00820DF5" w:rsidRDefault="00820DF5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 w:rsidRPr="00820DF5">
              <w:rPr>
                <w:sz w:val="20"/>
                <w:szCs w:val="20"/>
              </w:rPr>
              <w:t>Vorbemerkung</w:t>
            </w:r>
            <w:r>
              <w:rPr>
                <w:sz w:val="20"/>
                <w:szCs w:val="20"/>
              </w:rPr>
              <w:t xml:space="preserve"> (2016)</w:t>
            </w:r>
          </w:p>
        </w:tc>
        <w:tc>
          <w:tcPr>
            <w:tcW w:w="425" w:type="pct"/>
          </w:tcPr>
          <w:p w:rsidR="00820DF5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58</w:t>
            </w:r>
          </w:p>
        </w:tc>
      </w:tr>
      <w:tr w:rsidR="00D67E55" w:rsidRPr="0070409E" w:rsidTr="00ED7170">
        <w:tc>
          <w:tcPr>
            <w:tcW w:w="4575" w:type="pct"/>
          </w:tcPr>
          <w:p w:rsidR="0040513F" w:rsidRDefault="0040513F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Kaliforniens Vogelwelt (1960)</w:t>
            </w:r>
          </w:p>
          <w:p w:rsidR="00D67E55" w:rsidRPr="00820DF5" w:rsidRDefault="0040513F" w:rsidP="00A86687">
            <w:pPr>
              <w:tabs>
                <w:tab w:val="left" w:pos="300"/>
              </w:tabs>
              <w:ind w:firstLine="567"/>
              <w:rPr>
                <w:i/>
                <w:sz w:val="20"/>
                <w:szCs w:val="20"/>
              </w:rPr>
            </w:pPr>
            <w:r w:rsidRPr="00820DF5">
              <w:rPr>
                <w:i/>
                <w:sz w:val="20"/>
                <w:szCs w:val="20"/>
              </w:rPr>
              <w:t>Jens Scheer</w:t>
            </w:r>
          </w:p>
        </w:tc>
        <w:tc>
          <w:tcPr>
            <w:tcW w:w="425" w:type="pct"/>
          </w:tcPr>
          <w:p w:rsidR="00D67E55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59</w:t>
            </w:r>
          </w:p>
        </w:tc>
      </w:tr>
      <w:tr w:rsidR="0050502C" w:rsidRPr="0070409E" w:rsidTr="00ED7170">
        <w:tc>
          <w:tcPr>
            <w:tcW w:w="4575" w:type="pct"/>
          </w:tcPr>
          <w:p w:rsidR="0050502C" w:rsidRDefault="0040513F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Bär in der Sierra Nevada (1960)</w:t>
            </w:r>
          </w:p>
          <w:p w:rsidR="0040513F" w:rsidRPr="00820DF5" w:rsidRDefault="0040513F" w:rsidP="00A86687">
            <w:pPr>
              <w:tabs>
                <w:tab w:val="left" w:pos="300"/>
              </w:tabs>
              <w:ind w:firstLine="567"/>
              <w:rPr>
                <w:i/>
                <w:sz w:val="20"/>
                <w:szCs w:val="20"/>
              </w:rPr>
            </w:pPr>
            <w:r w:rsidRPr="00820DF5">
              <w:rPr>
                <w:i/>
                <w:sz w:val="20"/>
                <w:szCs w:val="20"/>
              </w:rPr>
              <w:t xml:space="preserve">Jens Scheer </w:t>
            </w:r>
          </w:p>
        </w:tc>
        <w:tc>
          <w:tcPr>
            <w:tcW w:w="425" w:type="pct"/>
          </w:tcPr>
          <w:p w:rsidR="0050502C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62</w:t>
            </w:r>
          </w:p>
        </w:tc>
      </w:tr>
      <w:tr w:rsidR="00D67E55" w:rsidRPr="0070409E" w:rsidTr="00ED7170">
        <w:tc>
          <w:tcPr>
            <w:tcW w:w="4575" w:type="pct"/>
          </w:tcPr>
          <w:p w:rsidR="005D5C08" w:rsidRPr="005A7F66" w:rsidRDefault="0040513F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die Kraniche ziehen (1962)</w:t>
            </w:r>
          </w:p>
        </w:tc>
        <w:tc>
          <w:tcPr>
            <w:tcW w:w="425" w:type="pct"/>
          </w:tcPr>
          <w:p w:rsidR="00D67E55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64</w:t>
            </w:r>
          </w:p>
        </w:tc>
      </w:tr>
      <w:tr w:rsidR="00D67E55" w:rsidRPr="005A7F66" w:rsidTr="00ED7170">
        <w:tc>
          <w:tcPr>
            <w:tcW w:w="4575" w:type="pct"/>
          </w:tcPr>
          <w:p w:rsidR="00D67E55" w:rsidRPr="005A7F66" w:rsidRDefault="0040513F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Island quer </w:t>
            </w:r>
            <w:r w:rsidR="00244852">
              <w:rPr>
                <w:sz w:val="20"/>
                <w:szCs w:val="20"/>
              </w:rPr>
              <w:t xml:space="preserve">in Gummistiefeln </w:t>
            </w:r>
            <w:r>
              <w:rPr>
                <w:sz w:val="20"/>
                <w:szCs w:val="20"/>
              </w:rPr>
              <w:t>(1963)</w:t>
            </w:r>
          </w:p>
        </w:tc>
        <w:tc>
          <w:tcPr>
            <w:tcW w:w="425" w:type="pct"/>
          </w:tcPr>
          <w:p w:rsidR="00D67E55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68</w:t>
            </w:r>
          </w:p>
        </w:tc>
      </w:tr>
      <w:tr w:rsidR="003369CE" w:rsidRPr="005A7F66" w:rsidTr="00ED7170">
        <w:tc>
          <w:tcPr>
            <w:tcW w:w="4575" w:type="pct"/>
          </w:tcPr>
          <w:p w:rsidR="003369CE" w:rsidRDefault="003369CE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Radfahrten in Australien – Bike Rides Down Under (2011)</w:t>
            </w:r>
          </w:p>
        </w:tc>
        <w:tc>
          <w:tcPr>
            <w:tcW w:w="425" w:type="pct"/>
          </w:tcPr>
          <w:p w:rsidR="003369CE" w:rsidRPr="0070409E" w:rsidRDefault="00F8771F" w:rsidP="0070409E">
            <w:pPr>
              <w:tabs>
                <w:tab w:val="left" w:pos="300"/>
              </w:tabs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73</w:t>
            </w:r>
          </w:p>
        </w:tc>
      </w:tr>
      <w:tr w:rsidR="006348FA" w:rsidRPr="005A7F66" w:rsidTr="00ED7170">
        <w:tc>
          <w:tcPr>
            <w:tcW w:w="4575" w:type="pct"/>
          </w:tcPr>
          <w:p w:rsidR="006348FA" w:rsidRPr="005A7F66" w:rsidRDefault="009F10E8" w:rsidP="00BA201F">
            <w:pPr>
              <w:tabs>
                <w:tab w:val="left" w:pos="300"/>
              </w:tabs>
              <w:spacing w:before="120" w:after="60"/>
              <w:ind w:left="284" w:hanging="284"/>
              <w:rPr>
                <w:sz w:val="20"/>
                <w:szCs w:val="20"/>
              </w:rPr>
            </w:pPr>
            <w:r>
              <w:lastRenderedPageBreak/>
              <w:t>Natur und Umwelt</w:t>
            </w:r>
          </w:p>
        </w:tc>
        <w:tc>
          <w:tcPr>
            <w:tcW w:w="425" w:type="pct"/>
          </w:tcPr>
          <w:p w:rsidR="006348FA" w:rsidRPr="0070409E" w:rsidRDefault="00F8771F" w:rsidP="00BA201F">
            <w:pPr>
              <w:tabs>
                <w:tab w:val="left" w:pos="300"/>
              </w:tabs>
              <w:spacing w:before="120" w:after="60"/>
              <w:ind w:left="284" w:hanging="284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75</w:t>
            </w:r>
          </w:p>
        </w:tc>
      </w:tr>
      <w:tr w:rsidR="0040513F" w:rsidRPr="005A7F66" w:rsidTr="00ED7170">
        <w:tc>
          <w:tcPr>
            <w:tcW w:w="4575" w:type="pct"/>
          </w:tcPr>
          <w:p w:rsidR="0040513F" w:rsidRPr="0040513F" w:rsidRDefault="0040513F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 w:rsidRPr="0040513F">
              <w:rPr>
                <w:sz w:val="20"/>
                <w:szCs w:val="20"/>
              </w:rPr>
              <w:t>Vorbemerkung</w:t>
            </w:r>
            <w:r>
              <w:rPr>
                <w:sz w:val="20"/>
                <w:szCs w:val="20"/>
              </w:rPr>
              <w:t xml:space="preserve"> (2016)</w:t>
            </w:r>
          </w:p>
        </w:tc>
        <w:tc>
          <w:tcPr>
            <w:tcW w:w="425" w:type="pct"/>
          </w:tcPr>
          <w:p w:rsidR="0040513F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76</w:t>
            </w:r>
          </w:p>
        </w:tc>
      </w:tr>
      <w:tr w:rsidR="0040513F" w:rsidRPr="005A7F66" w:rsidTr="00ED7170">
        <w:tc>
          <w:tcPr>
            <w:tcW w:w="4575" w:type="pct"/>
          </w:tcPr>
          <w:p w:rsidR="0040513F" w:rsidRDefault="00B36686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Zum Problem </w:t>
            </w:r>
            <w:r w:rsidR="00244852">
              <w:rPr>
                <w:sz w:val="20"/>
                <w:szCs w:val="20"/>
              </w:rPr>
              <w:t xml:space="preserve">der </w:t>
            </w:r>
            <w:r w:rsidR="0040513F" w:rsidRPr="0040513F">
              <w:rPr>
                <w:sz w:val="20"/>
                <w:szCs w:val="20"/>
              </w:rPr>
              <w:t>Erosion in Syrien</w:t>
            </w:r>
            <w:r w:rsidR="00820DF5">
              <w:rPr>
                <w:sz w:val="20"/>
                <w:szCs w:val="20"/>
              </w:rPr>
              <w:t xml:space="preserve"> (1960)</w:t>
            </w:r>
          </w:p>
          <w:p w:rsidR="0040513F" w:rsidRPr="00820DF5" w:rsidRDefault="0040513F" w:rsidP="00A86687">
            <w:pPr>
              <w:tabs>
                <w:tab w:val="left" w:pos="300"/>
              </w:tabs>
              <w:ind w:firstLine="567"/>
              <w:rPr>
                <w:i/>
                <w:sz w:val="20"/>
                <w:szCs w:val="20"/>
              </w:rPr>
            </w:pPr>
            <w:r w:rsidRPr="00820DF5">
              <w:rPr>
                <w:i/>
                <w:sz w:val="20"/>
                <w:szCs w:val="20"/>
              </w:rPr>
              <w:t>Youssef Barkoudah</w:t>
            </w:r>
          </w:p>
        </w:tc>
        <w:tc>
          <w:tcPr>
            <w:tcW w:w="425" w:type="pct"/>
          </w:tcPr>
          <w:p w:rsidR="0040513F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77</w:t>
            </w:r>
          </w:p>
        </w:tc>
      </w:tr>
      <w:tr w:rsidR="0040513F" w:rsidRPr="005A7F66" w:rsidTr="00ED7170">
        <w:tc>
          <w:tcPr>
            <w:tcW w:w="4575" w:type="pct"/>
          </w:tcPr>
          <w:p w:rsidR="0040513F" w:rsidRPr="0040513F" w:rsidRDefault="00820DF5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 w:rsidRPr="0040513F">
              <w:rPr>
                <w:sz w:val="20"/>
                <w:szCs w:val="20"/>
              </w:rPr>
              <w:t>Erosion in Syrien</w:t>
            </w:r>
            <w:r>
              <w:rPr>
                <w:sz w:val="20"/>
                <w:szCs w:val="20"/>
              </w:rPr>
              <w:t xml:space="preserve"> - was geht uns das an? (1960)</w:t>
            </w:r>
          </w:p>
        </w:tc>
        <w:tc>
          <w:tcPr>
            <w:tcW w:w="425" w:type="pct"/>
          </w:tcPr>
          <w:p w:rsidR="0040513F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80</w:t>
            </w:r>
          </w:p>
        </w:tc>
      </w:tr>
      <w:tr w:rsidR="0040513F" w:rsidRPr="005A7F66" w:rsidTr="00ED7170">
        <w:tc>
          <w:tcPr>
            <w:tcW w:w="4575" w:type="pct"/>
          </w:tcPr>
          <w:p w:rsidR="0040513F" w:rsidRDefault="00820DF5" w:rsidP="00BA201F">
            <w:pPr>
              <w:tabs>
                <w:tab w:val="left" w:pos="300"/>
              </w:tabs>
              <w:spacing w:before="120" w:after="60"/>
              <w:ind w:left="284" w:hanging="284"/>
            </w:pPr>
            <w:r>
              <w:t>Zum Gedenken</w:t>
            </w:r>
          </w:p>
        </w:tc>
        <w:tc>
          <w:tcPr>
            <w:tcW w:w="425" w:type="pct"/>
          </w:tcPr>
          <w:p w:rsidR="0040513F" w:rsidRPr="0070409E" w:rsidRDefault="00F8771F" w:rsidP="00BA201F">
            <w:pPr>
              <w:tabs>
                <w:tab w:val="left" w:pos="300"/>
              </w:tabs>
              <w:spacing w:before="120" w:after="60"/>
              <w:ind w:left="284" w:hanging="284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81</w:t>
            </w:r>
          </w:p>
        </w:tc>
      </w:tr>
      <w:tr w:rsidR="0040513F" w:rsidRPr="005A7F66" w:rsidTr="00ED7170">
        <w:tc>
          <w:tcPr>
            <w:tcW w:w="4575" w:type="pct"/>
          </w:tcPr>
          <w:p w:rsidR="0040513F" w:rsidRPr="00820DF5" w:rsidRDefault="00820DF5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 w:rsidRPr="00820DF5">
              <w:rPr>
                <w:sz w:val="20"/>
                <w:szCs w:val="20"/>
              </w:rPr>
              <w:t>Vorbemerkung</w:t>
            </w:r>
            <w:r>
              <w:rPr>
                <w:sz w:val="20"/>
                <w:szCs w:val="20"/>
              </w:rPr>
              <w:t xml:space="preserve"> (2016)</w:t>
            </w:r>
          </w:p>
        </w:tc>
        <w:tc>
          <w:tcPr>
            <w:tcW w:w="425" w:type="pct"/>
          </w:tcPr>
          <w:p w:rsidR="0040513F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82</w:t>
            </w:r>
          </w:p>
        </w:tc>
      </w:tr>
      <w:tr w:rsidR="00B31A76" w:rsidRPr="005A7F66" w:rsidTr="00ED7170">
        <w:tc>
          <w:tcPr>
            <w:tcW w:w="4575" w:type="pct"/>
          </w:tcPr>
          <w:p w:rsidR="00B31A76" w:rsidRPr="00820DF5" w:rsidRDefault="00B31A76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Klaus Nendel (1937-2003)</w:t>
            </w:r>
          </w:p>
        </w:tc>
        <w:tc>
          <w:tcPr>
            <w:tcW w:w="425" w:type="pct"/>
          </w:tcPr>
          <w:p w:rsidR="00B31A76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84</w:t>
            </w:r>
          </w:p>
        </w:tc>
      </w:tr>
      <w:tr w:rsidR="00ED7170" w:rsidRPr="005A7F66" w:rsidTr="00ED7170">
        <w:tc>
          <w:tcPr>
            <w:tcW w:w="4575" w:type="pct"/>
          </w:tcPr>
          <w:p w:rsidR="00ED7170" w:rsidRPr="00820DF5" w:rsidRDefault="00ED7170" w:rsidP="00B96DE7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Dieter Beckmann (1937-</w:t>
            </w:r>
            <w:r w:rsidR="00B96DE7">
              <w:rPr>
                <w:sz w:val="20"/>
                <w:szCs w:val="20"/>
              </w:rPr>
              <w:t>2012</w:t>
            </w:r>
            <w:r w:rsidR="00AB1D8B">
              <w:rPr>
                <w:sz w:val="20"/>
                <w:szCs w:val="20"/>
              </w:rPr>
              <w:t xml:space="preserve">) </w:t>
            </w:r>
            <w:r w:rsidR="00AB1D8B" w:rsidRPr="00AB1D8B">
              <w:rPr>
                <w:i/>
                <w:sz w:val="20"/>
                <w:szCs w:val="20"/>
              </w:rPr>
              <w:t>(Dt. Ges. f. Med</w:t>
            </w:r>
            <w:r w:rsidR="00B96DE7">
              <w:rPr>
                <w:i/>
                <w:sz w:val="20"/>
                <w:szCs w:val="20"/>
              </w:rPr>
              <w:t xml:space="preserve">. </w:t>
            </w:r>
            <w:r w:rsidR="00AB1D8B" w:rsidRPr="00AB1D8B">
              <w:rPr>
                <w:i/>
                <w:sz w:val="20"/>
                <w:szCs w:val="20"/>
              </w:rPr>
              <w:t xml:space="preserve"> Psychol</w:t>
            </w:r>
            <w:r w:rsidR="00AB1D8B" w:rsidRPr="00AB1D8B">
              <w:rPr>
                <w:i/>
                <w:sz w:val="20"/>
                <w:szCs w:val="20"/>
              </w:rPr>
              <w:t>o</w:t>
            </w:r>
            <w:r w:rsidR="00AB1D8B" w:rsidRPr="00AB1D8B">
              <w:rPr>
                <w:i/>
                <w:sz w:val="20"/>
                <w:szCs w:val="20"/>
              </w:rPr>
              <w:t>gie)</w:t>
            </w:r>
          </w:p>
        </w:tc>
        <w:tc>
          <w:tcPr>
            <w:tcW w:w="425" w:type="pct"/>
          </w:tcPr>
          <w:p w:rsidR="00ED7170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91</w:t>
            </w:r>
          </w:p>
        </w:tc>
      </w:tr>
      <w:tr w:rsidR="00ED7170" w:rsidRPr="005A7F66" w:rsidTr="00ED7170">
        <w:tc>
          <w:tcPr>
            <w:tcW w:w="4575" w:type="pct"/>
          </w:tcPr>
          <w:p w:rsidR="00ED7170" w:rsidRPr="00820DF5" w:rsidRDefault="00ED7170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Helmut Grünberg</w:t>
            </w:r>
            <w:r w:rsidR="00B9039F">
              <w:rPr>
                <w:sz w:val="20"/>
                <w:szCs w:val="20"/>
              </w:rPr>
              <w:t xml:space="preserve"> (1938-2015) </w:t>
            </w:r>
            <w:r w:rsidR="00B9039F" w:rsidRPr="00B9039F">
              <w:rPr>
                <w:i/>
                <w:sz w:val="20"/>
                <w:szCs w:val="20"/>
              </w:rPr>
              <w:t>(Yukon Warbler)</w:t>
            </w:r>
          </w:p>
        </w:tc>
        <w:tc>
          <w:tcPr>
            <w:tcW w:w="425" w:type="pct"/>
          </w:tcPr>
          <w:p w:rsidR="00ED7170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94</w:t>
            </w:r>
          </w:p>
        </w:tc>
      </w:tr>
      <w:tr w:rsidR="00ED7170" w:rsidRPr="005A7F66" w:rsidTr="00ED7170">
        <w:tc>
          <w:tcPr>
            <w:tcW w:w="4575" w:type="pct"/>
          </w:tcPr>
          <w:p w:rsidR="00ED7170" w:rsidRPr="00820DF5" w:rsidRDefault="00ED7170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Aloys Hüttermann</w:t>
            </w:r>
            <w:r w:rsidR="00B9039F">
              <w:rPr>
                <w:sz w:val="20"/>
                <w:szCs w:val="20"/>
              </w:rPr>
              <w:t xml:space="preserve"> (1938-) </w:t>
            </w:r>
            <w:r w:rsidR="00B9039F" w:rsidRPr="00B9039F">
              <w:rPr>
                <w:i/>
                <w:sz w:val="20"/>
                <w:szCs w:val="20"/>
              </w:rPr>
              <w:t>(Kirchenzeitung Hildesheim)</w:t>
            </w:r>
          </w:p>
        </w:tc>
        <w:tc>
          <w:tcPr>
            <w:tcW w:w="425" w:type="pct"/>
          </w:tcPr>
          <w:p w:rsidR="00ED7170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96</w:t>
            </w:r>
          </w:p>
        </w:tc>
      </w:tr>
      <w:tr w:rsidR="00820DF5" w:rsidRPr="005A7F66" w:rsidTr="00ED7170">
        <w:tc>
          <w:tcPr>
            <w:tcW w:w="4575" w:type="pct"/>
          </w:tcPr>
          <w:p w:rsidR="00820DF5" w:rsidRPr="00820DF5" w:rsidRDefault="00ED7170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Scheer</w:t>
            </w:r>
            <w:r w:rsidR="00B9039F">
              <w:rPr>
                <w:sz w:val="20"/>
                <w:szCs w:val="20"/>
              </w:rPr>
              <w:t xml:space="preserve"> (1935-1994) </w:t>
            </w:r>
            <w:r w:rsidR="00B9039F" w:rsidRPr="00B9039F">
              <w:rPr>
                <w:i/>
                <w:sz w:val="20"/>
                <w:szCs w:val="20"/>
              </w:rPr>
              <w:t>(taz)</w:t>
            </w:r>
          </w:p>
        </w:tc>
        <w:tc>
          <w:tcPr>
            <w:tcW w:w="425" w:type="pct"/>
          </w:tcPr>
          <w:p w:rsidR="00820DF5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97</w:t>
            </w:r>
          </w:p>
        </w:tc>
      </w:tr>
      <w:tr w:rsidR="00B9039F" w:rsidRPr="005A7F66" w:rsidTr="00ED7170">
        <w:tc>
          <w:tcPr>
            <w:tcW w:w="4575" w:type="pct"/>
          </w:tcPr>
          <w:p w:rsidR="00B9039F" w:rsidRDefault="00B9039F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Hartmut Usinger (1938-) </w:t>
            </w:r>
            <w:r w:rsidRPr="00B9039F">
              <w:rPr>
                <w:i/>
                <w:sz w:val="20"/>
                <w:szCs w:val="20"/>
              </w:rPr>
              <w:t>(Kieler Nachrichten)</w:t>
            </w:r>
          </w:p>
        </w:tc>
        <w:tc>
          <w:tcPr>
            <w:tcW w:w="425" w:type="pct"/>
          </w:tcPr>
          <w:p w:rsidR="00B9039F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99</w:t>
            </w:r>
          </w:p>
        </w:tc>
      </w:tr>
      <w:tr w:rsidR="00090296" w:rsidRPr="005A7F66" w:rsidTr="00ED7170">
        <w:tc>
          <w:tcPr>
            <w:tcW w:w="4575" w:type="pct"/>
          </w:tcPr>
          <w:p w:rsidR="00090296" w:rsidRPr="00820DF5" w:rsidRDefault="00090296" w:rsidP="00BA201F">
            <w:pPr>
              <w:tabs>
                <w:tab w:val="left" w:pos="300"/>
              </w:tabs>
              <w:spacing w:before="120" w:after="60"/>
              <w:ind w:left="284" w:hanging="284"/>
            </w:pPr>
            <w:r>
              <w:t>Galerie</w:t>
            </w:r>
          </w:p>
        </w:tc>
        <w:tc>
          <w:tcPr>
            <w:tcW w:w="425" w:type="pct"/>
          </w:tcPr>
          <w:p w:rsidR="00090296" w:rsidRPr="0070409E" w:rsidRDefault="00F8771F" w:rsidP="00BA201F">
            <w:pPr>
              <w:tabs>
                <w:tab w:val="left" w:pos="300"/>
              </w:tabs>
              <w:spacing w:before="120" w:after="60"/>
              <w:ind w:left="284" w:hanging="284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101</w:t>
            </w:r>
          </w:p>
        </w:tc>
      </w:tr>
      <w:tr w:rsidR="00820DF5" w:rsidRPr="005A7F66" w:rsidTr="00ED7170">
        <w:tc>
          <w:tcPr>
            <w:tcW w:w="4575" w:type="pct"/>
          </w:tcPr>
          <w:p w:rsidR="00820DF5" w:rsidRPr="00820DF5" w:rsidRDefault="00F220D2" w:rsidP="00BA201F">
            <w:pPr>
              <w:tabs>
                <w:tab w:val="left" w:pos="300"/>
              </w:tabs>
              <w:spacing w:before="120" w:after="60"/>
              <w:ind w:left="284" w:hanging="284"/>
            </w:pPr>
            <w:r>
              <w:t>Bunter Abend</w:t>
            </w:r>
          </w:p>
        </w:tc>
        <w:tc>
          <w:tcPr>
            <w:tcW w:w="425" w:type="pct"/>
          </w:tcPr>
          <w:p w:rsidR="00820DF5" w:rsidRPr="0070409E" w:rsidRDefault="00F8771F" w:rsidP="00BA201F">
            <w:pPr>
              <w:tabs>
                <w:tab w:val="left" w:pos="300"/>
              </w:tabs>
              <w:spacing w:before="120" w:after="60"/>
              <w:ind w:left="284" w:hanging="284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11</w:t>
            </w:r>
            <w:r w:rsidR="00A1359D">
              <w:rPr>
                <w:sz w:val="20"/>
                <w:szCs w:val="20"/>
              </w:rPr>
              <w:t>8</w:t>
            </w:r>
          </w:p>
        </w:tc>
      </w:tr>
      <w:tr w:rsidR="003362CA" w:rsidRPr="005A7F66" w:rsidTr="00ED7170">
        <w:tc>
          <w:tcPr>
            <w:tcW w:w="4575" w:type="pct"/>
          </w:tcPr>
          <w:p w:rsidR="003362CA" w:rsidRDefault="003362CA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Bilderrätsel</w:t>
            </w:r>
          </w:p>
        </w:tc>
        <w:tc>
          <w:tcPr>
            <w:tcW w:w="425" w:type="pct"/>
          </w:tcPr>
          <w:p w:rsidR="003362CA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11</w:t>
            </w:r>
            <w:r w:rsidR="00A1359D">
              <w:rPr>
                <w:sz w:val="20"/>
                <w:szCs w:val="20"/>
              </w:rPr>
              <w:t>9</w:t>
            </w:r>
          </w:p>
        </w:tc>
      </w:tr>
      <w:tr w:rsidR="00F220D2" w:rsidRPr="005A7F66" w:rsidTr="00ED7170">
        <w:tc>
          <w:tcPr>
            <w:tcW w:w="4575" w:type="pct"/>
          </w:tcPr>
          <w:p w:rsidR="00F220D2" w:rsidRDefault="00F220D2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Naturkunde in Büchern</w:t>
            </w:r>
          </w:p>
        </w:tc>
        <w:tc>
          <w:tcPr>
            <w:tcW w:w="425" w:type="pct"/>
          </w:tcPr>
          <w:p w:rsidR="00F220D2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12</w:t>
            </w:r>
            <w:r w:rsidR="00A1359D">
              <w:rPr>
                <w:sz w:val="20"/>
                <w:szCs w:val="20"/>
              </w:rPr>
              <w:t>1</w:t>
            </w:r>
          </w:p>
        </w:tc>
      </w:tr>
      <w:tr w:rsidR="00F220D2" w:rsidRPr="005A7F66" w:rsidTr="00ED7170">
        <w:tc>
          <w:tcPr>
            <w:tcW w:w="4575" w:type="pct"/>
          </w:tcPr>
          <w:p w:rsidR="00F220D2" w:rsidRDefault="00F220D2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 im (und nach dem) DJN</w:t>
            </w:r>
          </w:p>
        </w:tc>
        <w:tc>
          <w:tcPr>
            <w:tcW w:w="425" w:type="pct"/>
          </w:tcPr>
          <w:p w:rsidR="00F220D2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1</w:t>
            </w:r>
            <w:r w:rsidR="00A1359D">
              <w:rPr>
                <w:sz w:val="20"/>
                <w:szCs w:val="20"/>
              </w:rPr>
              <w:t>30</w:t>
            </w:r>
          </w:p>
        </w:tc>
      </w:tr>
      <w:tr w:rsidR="00820DF5" w:rsidRPr="005A7F66" w:rsidTr="00ED7170">
        <w:tc>
          <w:tcPr>
            <w:tcW w:w="4575" w:type="pct"/>
          </w:tcPr>
          <w:p w:rsidR="00820DF5" w:rsidRDefault="00467DD4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Oktobermorgen an der Nordsee</w:t>
            </w:r>
            <w:r w:rsidR="00820DF5">
              <w:rPr>
                <w:sz w:val="20"/>
                <w:szCs w:val="20"/>
              </w:rPr>
              <w:t xml:space="preserve"> (1957)</w:t>
            </w:r>
          </w:p>
          <w:p w:rsidR="00820DF5" w:rsidRDefault="00820DF5" w:rsidP="00A86687">
            <w:pPr>
              <w:tabs>
                <w:tab w:val="left" w:pos="300"/>
              </w:tabs>
              <w:ind w:firstLine="567"/>
              <w:rPr>
                <w:sz w:val="20"/>
                <w:szCs w:val="20"/>
              </w:rPr>
            </w:pPr>
            <w:r w:rsidRPr="00E0342A">
              <w:rPr>
                <w:i/>
                <w:sz w:val="20"/>
                <w:szCs w:val="20"/>
              </w:rPr>
              <w:t>Ronald</w:t>
            </w:r>
            <w:r>
              <w:rPr>
                <w:sz w:val="20"/>
                <w:szCs w:val="20"/>
              </w:rPr>
              <w:t xml:space="preserve"> </w:t>
            </w:r>
            <w:r w:rsidRPr="00E0342A">
              <w:rPr>
                <w:i/>
                <w:sz w:val="20"/>
                <w:szCs w:val="20"/>
              </w:rPr>
              <w:t>Mulsow</w:t>
            </w:r>
          </w:p>
        </w:tc>
        <w:tc>
          <w:tcPr>
            <w:tcW w:w="425" w:type="pct"/>
          </w:tcPr>
          <w:p w:rsidR="00820DF5" w:rsidRPr="0070409E" w:rsidRDefault="00A1359D" w:rsidP="0070409E">
            <w:pPr>
              <w:spacing w:befor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9F10E8" w:rsidRPr="005A7F66" w:rsidTr="00ED7170">
        <w:tc>
          <w:tcPr>
            <w:tcW w:w="4575" w:type="pct"/>
          </w:tcPr>
          <w:p w:rsidR="009F10E8" w:rsidRDefault="009F10E8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Palmen</w:t>
            </w:r>
            <w:r w:rsidR="00E0342A">
              <w:rPr>
                <w:sz w:val="20"/>
                <w:szCs w:val="20"/>
              </w:rPr>
              <w:t xml:space="preserve"> (1960)</w:t>
            </w:r>
          </w:p>
        </w:tc>
        <w:tc>
          <w:tcPr>
            <w:tcW w:w="425" w:type="pct"/>
          </w:tcPr>
          <w:p w:rsidR="009F10E8" w:rsidRPr="0070409E" w:rsidRDefault="00F8771F" w:rsidP="00A1359D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13</w:t>
            </w:r>
            <w:r w:rsidR="00A1359D">
              <w:rPr>
                <w:sz w:val="20"/>
                <w:szCs w:val="20"/>
              </w:rPr>
              <w:t>7</w:t>
            </w:r>
          </w:p>
        </w:tc>
      </w:tr>
      <w:tr w:rsidR="00820DF5" w:rsidRPr="005A7F66" w:rsidTr="00ED7170">
        <w:tc>
          <w:tcPr>
            <w:tcW w:w="4575" w:type="pct"/>
          </w:tcPr>
          <w:p w:rsidR="00820DF5" w:rsidRDefault="00820DF5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Vogelzug (2016)</w:t>
            </w:r>
          </w:p>
        </w:tc>
        <w:tc>
          <w:tcPr>
            <w:tcW w:w="425" w:type="pct"/>
          </w:tcPr>
          <w:p w:rsidR="00820DF5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13</w:t>
            </w:r>
            <w:r w:rsidR="00A1359D">
              <w:rPr>
                <w:sz w:val="20"/>
                <w:szCs w:val="20"/>
              </w:rPr>
              <w:t>8</w:t>
            </w:r>
          </w:p>
        </w:tc>
      </w:tr>
      <w:tr w:rsidR="00D67E55" w:rsidRPr="005A7F66" w:rsidTr="00ED7170">
        <w:tc>
          <w:tcPr>
            <w:tcW w:w="4575" w:type="pct"/>
          </w:tcPr>
          <w:p w:rsidR="00D67E55" w:rsidRPr="006348FA" w:rsidRDefault="00E63880" w:rsidP="00BA201F">
            <w:pPr>
              <w:tabs>
                <w:tab w:val="left" w:pos="300"/>
              </w:tabs>
              <w:spacing w:before="120" w:after="60"/>
              <w:ind w:left="284" w:hanging="284"/>
              <w:rPr>
                <w:lang w:val="en-US"/>
              </w:rPr>
            </w:pPr>
            <w:r w:rsidRPr="006348FA">
              <w:t>Anhang</w:t>
            </w:r>
          </w:p>
        </w:tc>
        <w:tc>
          <w:tcPr>
            <w:tcW w:w="425" w:type="pct"/>
          </w:tcPr>
          <w:p w:rsidR="00D67E55" w:rsidRPr="0070409E" w:rsidRDefault="00A1359D" w:rsidP="00A1359D">
            <w:pPr>
              <w:tabs>
                <w:tab w:val="left" w:pos="300"/>
              </w:tabs>
              <w:spacing w:before="120" w:after="60"/>
              <w:ind w:left="284" w:hanging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D67E55" w:rsidRPr="00A93292" w:rsidTr="00ED7170">
        <w:tc>
          <w:tcPr>
            <w:tcW w:w="4575" w:type="pct"/>
          </w:tcPr>
          <w:p w:rsidR="00D67E55" w:rsidRPr="00A93292" w:rsidRDefault="00820DF5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Geschwister</w:t>
            </w:r>
          </w:p>
        </w:tc>
        <w:tc>
          <w:tcPr>
            <w:tcW w:w="425" w:type="pct"/>
          </w:tcPr>
          <w:p w:rsidR="00D67E55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1</w:t>
            </w:r>
            <w:r w:rsidR="00A1359D">
              <w:rPr>
                <w:sz w:val="20"/>
                <w:szCs w:val="20"/>
              </w:rPr>
              <w:t>40</w:t>
            </w:r>
          </w:p>
        </w:tc>
      </w:tr>
      <w:tr w:rsidR="00E63880" w:rsidRPr="005A7F66" w:rsidTr="00ED7170">
        <w:tc>
          <w:tcPr>
            <w:tcW w:w="4575" w:type="pct"/>
          </w:tcPr>
          <w:p w:rsidR="00E63880" w:rsidRDefault="00820DF5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Paare</w:t>
            </w:r>
          </w:p>
        </w:tc>
        <w:tc>
          <w:tcPr>
            <w:tcW w:w="425" w:type="pct"/>
          </w:tcPr>
          <w:p w:rsidR="00E63880" w:rsidRPr="0070409E" w:rsidRDefault="00F8771F" w:rsidP="0070409E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14</w:t>
            </w:r>
            <w:r w:rsidR="00A1359D">
              <w:rPr>
                <w:sz w:val="20"/>
                <w:szCs w:val="20"/>
              </w:rPr>
              <w:t>1</w:t>
            </w:r>
          </w:p>
        </w:tc>
      </w:tr>
      <w:tr w:rsidR="00820DF5" w:rsidRPr="00643FFA" w:rsidTr="00ED7170">
        <w:tc>
          <w:tcPr>
            <w:tcW w:w="4575" w:type="pct"/>
          </w:tcPr>
          <w:p w:rsidR="00820DF5" w:rsidRDefault="003A073D" w:rsidP="005A0759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Kongresse und Inseltreffen </w:t>
            </w:r>
            <w:r w:rsidR="00643FFA">
              <w:rPr>
                <w:sz w:val="20"/>
                <w:szCs w:val="20"/>
              </w:rPr>
              <w:t xml:space="preserve">der </w:t>
            </w:r>
            <w:r w:rsidR="00EF0ADB">
              <w:rPr>
                <w:sz w:val="20"/>
                <w:szCs w:val="20"/>
              </w:rPr>
              <w:t>„</w:t>
            </w:r>
            <w:r w:rsidR="00643FFA">
              <w:rPr>
                <w:sz w:val="20"/>
                <w:szCs w:val="20"/>
              </w:rPr>
              <w:t>Alten Socken</w:t>
            </w:r>
            <w:r w:rsidR="00EF0ADB">
              <w:rPr>
                <w:sz w:val="20"/>
                <w:szCs w:val="20"/>
              </w:rPr>
              <w:t>“</w:t>
            </w:r>
          </w:p>
        </w:tc>
        <w:tc>
          <w:tcPr>
            <w:tcW w:w="425" w:type="pct"/>
          </w:tcPr>
          <w:p w:rsidR="00820DF5" w:rsidRPr="0070409E" w:rsidRDefault="00F8771F" w:rsidP="005A0759">
            <w:pPr>
              <w:spacing w:before="60"/>
              <w:jc w:val="right"/>
              <w:rPr>
                <w:sz w:val="20"/>
                <w:szCs w:val="20"/>
              </w:rPr>
            </w:pPr>
            <w:r w:rsidRPr="0070409E">
              <w:rPr>
                <w:sz w:val="20"/>
                <w:szCs w:val="20"/>
              </w:rPr>
              <w:t>14</w:t>
            </w:r>
            <w:r w:rsidR="00A1359D">
              <w:rPr>
                <w:sz w:val="20"/>
                <w:szCs w:val="20"/>
              </w:rPr>
              <w:t>3</w:t>
            </w:r>
          </w:p>
        </w:tc>
      </w:tr>
      <w:tr w:rsidR="005A0759" w:rsidRPr="00643FFA" w:rsidTr="00ED7170">
        <w:tc>
          <w:tcPr>
            <w:tcW w:w="4575" w:type="pct"/>
          </w:tcPr>
          <w:p w:rsidR="005A0759" w:rsidRDefault="005A0759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Photoshop</w:t>
            </w:r>
          </w:p>
        </w:tc>
        <w:tc>
          <w:tcPr>
            <w:tcW w:w="425" w:type="pct"/>
          </w:tcPr>
          <w:p w:rsidR="005A0759" w:rsidRPr="0070409E" w:rsidRDefault="005A0759" w:rsidP="005A0759">
            <w:pPr>
              <w:spacing w:befor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BA201F" w:rsidRPr="00643FFA" w:rsidTr="00ED7170">
        <w:tc>
          <w:tcPr>
            <w:tcW w:w="4575" w:type="pct"/>
          </w:tcPr>
          <w:p w:rsidR="00BA201F" w:rsidRDefault="00BA201F" w:rsidP="009B6A5E">
            <w:pPr>
              <w:tabs>
                <w:tab w:val="left" w:pos="300"/>
              </w:tabs>
              <w:spacing w:before="6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</w:t>
            </w:r>
          </w:p>
        </w:tc>
        <w:tc>
          <w:tcPr>
            <w:tcW w:w="425" w:type="pct"/>
          </w:tcPr>
          <w:p w:rsidR="00BA201F" w:rsidRPr="0070409E" w:rsidRDefault="005A0759" w:rsidP="0070409E">
            <w:pPr>
              <w:spacing w:befor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</w:tbl>
    <w:p w:rsidR="00B4596D" w:rsidRPr="00B4596D" w:rsidRDefault="00D67E55" w:rsidP="00B305F9">
      <w:pPr>
        <w:tabs>
          <w:tab w:val="left" w:pos="300"/>
        </w:tabs>
        <w:jc w:val="center"/>
        <w:rPr>
          <w:sz w:val="28"/>
          <w:szCs w:val="28"/>
        </w:rPr>
      </w:pPr>
      <w:r w:rsidRPr="005A7F66">
        <w:rPr>
          <w:sz w:val="20"/>
          <w:szCs w:val="20"/>
        </w:rPr>
        <w:br w:type="page"/>
      </w:r>
      <w:r w:rsidR="00B4596D" w:rsidRPr="00B4596D">
        <w:rPr>
          <w:sz w:val="28"/>
          <w:szCs w:val="28"/>
        </w:rPr>
        <w:lastRenderedPageBreak/>
        <w:t>Vor</w:t>
      </w:r>
      <w:r w:rsidR="000470FB">
        <w:rPr>
          <w:sz w:val="28"/>
          <w:szCs w:val="28"/>
        </w:rPr>
        <w:t>wort</w:t>
      </w:r>
    </w:p>
    <w:p w:rsidR="00D67E55" w:rsidRPr="00CA14F1" w:rsidRDefault="00D67E55" w:rsidP="00D67E55">
      <w:pPr>
        <w:tabs>
          <w:tab w:val="left" w:pos="300"/>
        </w:tabs>
        <w:jc w:val="center"/>
        <w:rPr>
          <w:sz w:val="20"/>
          <w:szCs w:val="20"/>
        </w:rPr>
      </w:pPr>
    </w:p>
    <w:p w:rsidR="0055339D" w:rsidRPr="00CA14F1" w:rsidRDefault="0055339D" w:rsidP="0055339D">
      <w:pPr>
        <w:jc w:val="both"/>
        <w:rPr>
          <w:sz w:val="20"/>
          <w:szCs w:val="20"/>
        </w:rPr>
      </w:pPr>
    </w:p>
    <w:p w:rsidR="00886A96" w:rsidRDefault="00886A96" w:rsidP="0055339D">
      <w:pPr>
        <w:jc w:val="both"/>
        <w:rPr>
          <w:sz w:val="20"/>
          <w:szCs w:val="20"/>
        </w:rPr>
      </w:pPr>
      <w:r>
        <w:rPr>
          <w:sz w:val="20"/>
          <w:szCs w:val="20"/>
        </w:rPr>
        <w:t>Daß man sich mit fü</w:t>
      </w:r>
      <w:r>
        <w:rPr>
          <w:sz w:val="20"/>
          <w:szCs w:val="20"/>
        </w:rPr>
        <w:t>n</w:t>
      </w:r>
      <w:r>
        <w:rPr>
          <w:sz w:val="20"/>
          <w:szCs w:val="20"/>
        </w:rPr>
        <w:t>fundsiebzig an die Goldene Jugendzeit erinnert – wenn sie denn golden war – ist nicht ungewöhnlich, auch nicht, daß man den Nac</w:t>
      </w:r>
      <w:r>
        <w:rPr>
          <w:sz w:val="20"/>
          <w:szCs w:val="20"/>
        </w:rPr>
        <w:t>h</w:t>
      </w:r>
      <w:r>
        <w:rPr>
          <w:sz w:val="20"/>
          <w:szCs w:val="20"/>
        </w:rPr>
        <w:t>geborenen von ihr erzählt. Eher schon, daß man die Erfahru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gen der Jugend mit Hunderten teilt, die man </w:t>
      </w:r>
      <w:r w:rsidR="00EF0ADB">
        <w:rPr>
          <w:sz w:val="20"/>
          <w:szCs w:val="20"/>
        </w:rPr>
        <w:t>„</w:t>
      </w:r>
      <w:r>
        <w:rPr>
          <w:sz w:val="20"/>
          <w:szCs w:val="20"/>
        </w:rPr>
        <w:t>persönlich</w:t>
      </w:r>
      <w:r w:rsidR="00EF0ADB">
        <w:rPr>
          <w:sz w:val="20"/>
          <w:szCs w:val="20"/>
        </w:rPr>
        <w:t>“</w:t>
      </w:r>
      <w:r>
        <w:rPr>
          <w:sz w:val="20"/>
          <w:szCs w:val="20"/>
        </w:rPr>
        <w:t xml:space="preserve"> kennt. Das rechtfe</w:t>
      </w:r>
      <w:r>
        <w:rPr>
          <w:sz w:val="20"/>
          <w:szCs w:val="20"/>
        </w:rPr>
        <w:t>r</w:t>
      </w:r>
      <w:r>
        <w:rPr>
          <w:sz w:val="20"/>
          <w:szCs w:val="20"/>
        </w:rPr>
        <w:t>tigt dann auch, finde ich, daß man sie aufschreibt, erst recht, wenn schriftliche Zeugnisse vo</w:t>
      </w:r>
      <w:r>
        <w:rPr>
          <w:sz w:val="20"/>
          <w:szCs w:val="20"/>
        </w:rPr>
        <w:t>r</w:t>
      </w:r>
      <w:r>
        <w:rPr>
          <w:sz w:val="20"/>
          <w:szCs w:val="20"/>
        </w:rPr>
        <w:t>liegen</w:t>
      </w:r>
      <w:r w:rsidR="00525443">
        <w:rPr>
          <w:sz w:val="20"/>
          <w:szCs w:val="20"/>
        </w:rPr>
        <w:t>, die die Eri</w:t>
      </w:r>
      <w:r w:rsidR="00525443">
        <w:rPr>
          <w:sz w:val="20"/>
          <w:szCs w:val="20"/>
        </w:rPr>
        <w:t>n</w:t>
      </w:r>
      <w:r w:rsidR="00525443">
        <w:rPr>
          <w:sz w:val="20"/>
          <w:szCs w:val="20"/>
        </w:rPr>
        <w:t>nerung stützen.</w:t>
      </w:r>
    </w:p>
    <w:p w:rsidR="00D67E55" w:rsidRDefault="00525443" w:rsidP="00CA14F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Die Jugenderfahrungen, von denen hier berichtet wird, beruhen auf gemei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samen Interessen der Beteiligten, die sie </w:t>
      </w:r>
      <w:r w:rsidR="00D30BB3">
        <w:rPr>
          <w:sz w:val="20"/>
          <w:szCs w:val="20"/>
        </w:rPr>
        <w:t xml:space="preserve">damals </w:t>
      </w:r>
      <w:r>
        <w:rPr>
          <w:sz w:val="20"/>
          <w:szCs w:val="20"/>
        </w:rPr>
        <w:t>mit nur wenigen teilten.</w:t>
      </w:r>
      <w:r w:rsidR="00886A96">
        <w:rPr>
          <w:sz w:val="20"/>
          <w:szCs w:val="20"/>
        </w:rPr>
        <w:t xml:space="preserve"> </w:t>
      </w:r>
      <w:r w:rsidR="0055339D">
        <w:rPr>
          <w:sz w:val="20"/>
          <w:szCs w:val="20"/>
        </w:rPr>
        <w:t>U</w:t>
      </w:r>
      <w:r w:rsidR="0055339D">
        <w:rPr>
          <w:sz w:val="20"/>
          <w:szCs w:val="20"/>
        </w:rPr>
        <w:t>m</w:t>
      </w:r>
      <w:r w:rsidR="0055339D">
        <w:rPr>
          <w:sz w:val="20"/>
          <w:szCs w:val="20"/>
        </w:rPr>
        <w:t>welt, Ökologie, Nachhaltigkeit</w:t>
      </w:r>
      <w:r w:rsidR="00CE5F5D">
        <w:rPr>
          <w:sz w:val="20"/>
          <w:szCs w:val="20"/>
        </w:rPr>
        <w:t>, Naturschutz</w:t>
      </w:r>
      <w:r w:rsidR="005533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sind heute </w:t>
      </w:r>
      <w:r w:rsidR="0055339D">
        <w:rPr>
          <w:sz w:val="20"/>
          <w:szCs w:val="20"/>
        </w:rPr>
        <w:t>Begriff</w:t>
      </w:r>
      <w:r>
        <w:rPr>
          <w:sz w:val="20"/>
          <w:szCs w:val="20"/>
        </w:rPr>
        <w:t>e</w:t>
      </w:r>
      <w:r w:rsidR="0055339D">
        <w:rPr>
          <w:sz w:val="20"/>
          <w:szCs w:val="20"/>
        </w:rPr>
        <w:t>, die die gesel</w:t>
      </w:r>
      <w:r w:rsidR="0055339D">
        <w:rPr>
          <w:sz w:val="20"/>
          <w:szCs w:val="20"/>
        </w:rPr>
        <w:t>l</w:t>
      </w:r>
      <w:r w:rsidR="0055339D">
        <w:rPr>
          <w:sz w:val="20"/>
          <w:szCs w:val="20"/>
        </w:rPr>
        <w:t>schaftliche Debatte</w:t>
      </w:r>
      <w:r w:rsidR="00CE5F5D">
        <w:rPr>
          <w:sz w:val="20"/>
          <w:szCs w:val="20"/>
        </w:rPr>
        <w:t xml:space="preserve"> zu unserer</w:t>
      </w:r>
      <w:r w:rsidR="0055339D">
        <w:rPr>
          <w:sz w:val="20"/>
          <w:szCs w:val="20"/>
        </w:rPr>
        <w:t xml:space="preserve"> Lebenswelt bestimmen</w:t>
      </w:r>
      <w:r>
        <w:rPr>
          <w:sz w:val="20"/>
          <w:szCs w:val="20"/>
        </w:rPr>
        <w:t xml:space="preserve"> – vor </w:t>
      </w:r>
      <w:r w:rsidR="00D544E6">
        <w:rPr>
          <w:sz w:val="20"/>
          <w:szCs w:val="20"/>
        </w:rPr>
        <w:t xml:space="preserve">50, 60 Jahren </w:t>
      </w:r>
      <w:r>
        <w:rPr>
          <w:sz w:val="20"/>
          <w:szCs w:val="20"/>
        </w:rPr>
        <w:t>spie</w:t>
      </w:r>
      <w:r>
        <w:rPr>
          <w:sz w:val="20"/>
          <w:szCs w:val="20"/>
        </w:rPr>
        <w:t>l</w:t>
      </w:r>
      <w:r>
        <w:rPr>
          <w:sz w:val="20"/>
          <w:szCs w:val="20"/>
        </w:rPr>
        <w:t>ten sie für die meisten Menschen keine</w:t>
      </w:r>
      <w:r w:rsidR="00D544E6">
        <w:rPr>
          <w:sz w:val="20"/>
          <w:szCs w:val="20"/>
        </w:rPr>
        <w:t xml:space="preserve"> Rolle</w:t>
      </w:r>
      <w:r w:rsidR="0055339D">
        <w:rPr>
          <w:sz w:val="20"/>
          <w:szCs w:val="20"/>
        </w:rPr>
        <w:t xml:space="preserve">. </w:t>
      </w:r>
      <w:r>
        <w:rPr>
          <w:sz w:val="20"/>
          <w:szCs w:val="20"/>
        </w:rPr>
        <w:t>Für eine Minde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heit, und jetzt ist es an der Zeit zu sagen: </w:t>
      </w:r>
      <w:r w:rsidRPr="00525443">
        <w:rPr>
          <w:i/>
          <w:sz w:val="20"/>
          <w:szCs w:val="20"/>
        </w:rPr>
        <w:t>für uns</w:t>
      </w:r>
      <w:r>
        <w:rPr>
          <w:sz w:val="20"/>
          <w:szCs w:val="20"/>
        </w:rPr>
        <w:t xml:space="preserve">, setzte Freude an der Natur auch Kenntnis der Natur voraus. Das bedeutete </w:t>
      </w:r>
      <w:r w:rsidRPr="00525443">
        <w:rPr>
          <w:i/>
          <w:sz w:val="20"/>
          <w:szCs w:val="20"/>
        </w:rPr>
        <w:t>Beobachtung</w:t>
      </w:r>
      <w:r>
        <w:rPr>
          <w:sz w:val="20"/>
          <w:szCs w:val="20"/>
        </w:rPr>
        <w:t xml:space="preserve"> der Natur, </w:t>
      </w:r>
      <w:r w:rsidRPr="00525443">
        <w:rPr>
          <w:i/>
          <w:sz w:val="20"/>
          <w:szCs w:val="20"/>
        </w:rPr>
        <w:t>B</w:t>
      </w:r>
      <w:r w:rsidRPr="00525443">
        <w:rPr>
          <w:i/>
          <w:sz w:val="20"/>
          <w:szCs w:val="20"/>
        </w:rPr>
        <w:t>e</w:t>
      </w:r>
      <w:r w:rsidRPr="00525443">
        <w:rPr>
          <w:i/>
          <w:sz w:val="20"/>
          <w:szCs w:val="20"/>
        </w:rPr>
        <w:t>stimmung</w:t>
      </w:r>
      <w:r>
        <w:rPr>
          <w:sz w:val="20"/>
          <w:szCs w:val="20"/>
        </w:rPr>
        <w:t xml:space="preserve"> von Tieren und Pflanzen (und sogar Steinen), und dann auch Bemühung um ihre </w:t>
      </w:r>
      <w:r w:rsidRPr="00312250">
        <w:rPr>
          <w:i/>
          <w:sz w:val="20"/>
          <w:szCs w:val="20"/>
        </w:rPr>
        <w:t>Erha</w:t>
      </w:r>
      <w:r w:rsidRPr="00312250">
        <w:rPr>
          <w:i/>
          <w:sz w:val="20"/>
          <w:szCs w:val="20"/>
        </w:rPr>
        <w:t>l</w:t>
      </w:r>
      <w:r w:rsidRPr="00312250">
        <w:rPr>
          <w:i/>
          <w:sz w:val="20"/>
          <w:szCs w:val="20"/>
        </w:rPr>
        <w:t>tung</w:t>
      </w:r>
      <w:r w:rsidR="00312250">
        <w:rPr>
          <w:sz w:val="20"/>
          <w:szCs w:val="20"/>
        </w:rPr>
        <w:t xml:space="preserve">, also um </w:t>
      </w:r>
      <w:r w:rsidR="00312250" w:rsidRPr="00CA14F1">
        <w:rPr>
          <w:i/>
          <w:sz w:val="20"/>
          <w:szCs w:val="20"/>
        </w:rPr>
        <w:t>Naturschutz</w:t>
      </w:r>
    </w:p>
    <w:p w:rsidR="00525443" w:rsidRDefault="00312250" w:rsidP="00CA14F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Für Naturschutz setzten sich auch andere ein, aber für uns kam  noch </w:t>
      </w:r>
      <w:r w:rsidR="00525443">
        <w:rPr>
          <w:sz w:val="20"/>
          <w:szCs w:val="20"/>
        </w:rPr>
        <w:t xml:space="preserve">etwas Entscheidendes hinzu. Wir wollten das </w:t>
      </w:r>
      <w:r w:rsidR="00AE582C">
        <w:rPr>
          <w:sz w:val="20"/>
          <w:szCs w:val="20"/>
        </w:rPr>
        <w:t>in Gemeinschaft</w:t>
      </w:r>
      <w:r>
        <w:rPr>
          <w:sz w:val="20"/>
          <w:szCs w:val="20"/>
        </w:rPr>
        <w:t xml:space="preserve"> </w:t>
      </w:r>
      <w:r w:rsidR="00525443">
        <w:rPr>
          <w:sz w:val="20"/>
          <w:szCs w:val="20"/>
        </w:rPr>
        <w:t xml:space="preserve">mit anderen tun, nicht nur mit </w:t>
      </w:r>
      <w:r w:rsidR="00D219B6">
        <w:rPr>
          <w:i/>
          <w:sz w:val="20"/>
          <w:szCs w:val="20"/>
        </w:rPr>
        <w:t>Gleichg</w:t>
      </w:r>
      <w:r w:rsidR="00D219B6" w:rsidRPr="00525443">
        <w:rPr>
          <w:i/>
          <w:sz w:val="20"/>
          <w:szCs w:val="20"/>
        </w:rPr>
        <w:t>esinnten</w:t>
      </w:r>
      <w:r w:rsidR="00525443">
        <w:rPr>
          <w:sz w:val="20"/>
          <w:szCs w:val="20"/>
        </w:rPr>
        <w:t xml:space="preserve">, sondern auch mit </w:t>
      </w:r>
      <w:r w:rsidR="00D219B6" w:rsidRPr="00312250">
        <w:rPr>
          <w:i/>
          <w:sz w:val="20"/>
          <w:szCs w:val="20"/>
        </w:rPr>
        <w:t>Gleichaltrigen</w:t>
      </w:r>
      <w:r>
        <w:rPr>
          <w:sz w:val="20"/>
          <w:szCs w:val="20"/>
        </w:rPr>
        <w:t xml:space="preserve">. Und ohne, daß uns </w:t>
      </w:r>
      <w:r w:rsidR="00EF0ADB">
        <w:rPr>
          <w:sz w:val="20"/>
          <w:szCs w:val="20"/>
        </w:rPr>
        <w:t>„</w:t>
      </w:r>
      <w:r>
        <w:rPr>
          <w:sz w:val="20"/>
          <w:szCs w:val="20"/>
        </w:rPr>
        <w:t>Erwac</w:t>
      </w:r>
      <w:r>
        <w:rPr>
          <w:sz w:val="20"/>
          <w:szCs w:val="20"/>
        </w:rPr>
        <w:t>h</w:t>
      </w:r>
      <w:r>
        <w:rPr>
          <w:sz w:val="20"/>
          <w:szCs w:val="20"/>
        </w:rPr>
        <w:t>sene</w:t>
      </w:r>
      <w:r w:rsidR="00EF0ADB">
        <w:rPr>
          <w:sz w:val="20"/>
          <w:szCs w:val="20"/>
        </w:rPr>
        <w:t>“</w:t>
      </w:r>
      <w:r>
        <w:rPr>
          <w:sz w:val="20"/>
          <w:szCs w:val="20"/>
        </w:rPr>
        <w:t xml:space="preserve"> den Weg zeigten. So knüpften wir, ohne viel darüber zu wissen, an die Jugendbewegung in den ersten zwanzig Jahren des </w:t>
      </w:r>
      <w:r w:rsidR="00274768">
        <w:rPr>
          <w:sz w:val="20"/>
          <w:szCs w:val="20"/>
        </w:rPr>
        <w:t>vorigen</w:t>
      </w:r>
      <w:r>
        <w:rPr>
          <w:sz w:val="20"/>
          <w:szCs w:val="20"/>
        </w:rPr>
        <w:t xml:space="preserve"> Jah</w:t>
      </w:r>
      <w:r>
        <w:rPr>
          <w:sz w:val="20"/>
          <w:szCs w:val="20"/>
        </w:rPr>
        <w:t>r</w:t>
      </w:r>
      <w:r>
        <w:rPr>
          <w:sz w:val="20"/>
          <w:szCs w:val="20"/>
        </w:rPr>
        <w:t>hunderts an. Zu Naturbegeisterung und Naturbeobachtung kam also als weit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res Element </w:t>
      </w:r>
      <w:r w:rsidR="00CA14F1">
        <w:rPr>
          <w:sz w:val="20"/>
          <w:szCs w:val="20"/>
        </w:rPr>
        <w:t>ein</w:t>
      </w:r>
      <w:r>
        <w:rPr>
          <w:sz w:val="20"/>
          <w:szCs w:val="20"/>
        </w:rPr>
        <w:t xml:space="preserve"> </w:t>
      </w:r>
      <w:r w:rsidRPr="00CA14F1">
        <w:rPr>
          <w:i/>
          <w:sz w:val="20"/>
          <w:szCs w:val="20"/>
        </w:rPr>
        <w:t>Jugendbewußtsein</w:t>
      </w:r>
      <w:r>
        <w:rPr>
          <w:sz w:val="20"/>
          <w:szCs w:val="20"/>
        </w:rPr>
        <w:t xml:space="preserve"> hinzu. Das bedeutete Wandern, Zelten, Lagerleben, Liedersingen und sogar Volkstanz</w:t>
      </w:r>
      <w:r w:rsidR="00957AC4">
        <w:rPr>
          <w:sz w:val="20"/>
          <w:szCs w:val="20"/>
        </w:rPr>
        <w:t>en</w:t>
      </w:r>
      <w:r>
        <w:rPr>
          <w:sz w:val="20"/>
          <w:szCs w:val="20"/>
        </w:rPr>
        <w:t>. All das fügte sich zusammen zu e</w:t>
      </w:r>
      <w:r>
        <w:rPr>
          <w:sz w:val="20"/>
          <w:szCs w:val="20"/>
        </w:rPr>
        <w:t>i</w:t>
      </w:r>
      <w:r>
        <w:rPr>
          <w:sz w:val="20"/>
          <w:szCs w:val="20"/>
        </w:rPr>
        <w:t>nem selbstorganisierten und selbstv</w:t>
      </w:r>
      <w:r>
        <w:rPr>
          <w:sz w:val="20"/>
          <w:szCs w:val="20"/>
        </w:rPr>
        <w:t>e</w:t>
      </w:r>
      <w:r>
        <w:rPr>
          <w:sz w:val="20"/>
          <w:szCs w:val="20"/>
        </w:rPr>
        <w:t>rantworteten Jugendbund</w:t>
      </w:r>
      <w:r w:rsidR="00957AC4">
        <w:rPr>
          <w:sz w:val="20"/>
          <w:szCs w:val="20"/>
        </w:rPr>
        <w:t>, der sich durch eine obere (und untere) Altersgrenze (25 bzw. 12) als solcher definierte</w:t>
      </w:r>
      <w:r>
        <w:rPr>
          <w:sz w:val="20"/>
          <w:szCs w:val="20"/>
        </w:rPr>
        <w:t>.</w:t>
      </w:r>
    </w:p>
    <w:p w:rsidR="00957AC4" w:rsidRDefault="00312250" w:rsidP="00CA14F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Man muß bedenken, daß wir uns im ersten</w:t>
      </w:r>
      <w:r w:rsidR="0076335F">
        <w:rPr>
          <w:sz w:val="20"/>
          <w:szCs w:val="20"/>
        </w:rPr>
        <w:t xml:space="preserve"> und zweiten</w:t>
      </w:r>
      <w:r>
        <w:rPr>
          <w:sz w:val="20"/>
          <w:szCs w:val="20"/>
        </w:rPr>
        <w:t xml:space="preserve"> Jahrzehnt nach dem Zweiten Weltkrieg befanden; Wohlstand war für die meisten ein Fremdwort, </w:t>
      </w:r>
      <w:r w:rsidR="0067068A">
        <w:rPr>
          <w:sz w:val="20"/>
          <w:szCs w:val="20"/>
        </w:rPr>
        <w:t xml:space="preserve">es </w:t>
      </w:r>
      <w:r w:rsidR="00957AC4">
        <w:rPr>
          <w:sz w:val="20"/>
          <w:szCs w:val="20"/>
        </w:rPr>
        <w:t xml:space="preserve">gab noch </w:t>
      </w:r>
      <w:r w:rsidR="0067068A">
        <w:rPr>
          <w:sz w:val="20"/>
          <w:szCs w:val="20"/>
        </w:rPr>
        <w:t>kein</w:t>
      </w:r>
      <w:r w:rsidR="0067068A" w:rsidRPr="0067068A">
        <w:rPr>
          <w:sz w:val="20"/>
          <w:szCs w:val="20"/>
        </w:rPr>
        <w:t xml:space="preserve"> </w:t>
      </w:r>
      <w:r w:rsidR="0067068A">
        <w:rPr>
          <w:sz w:val="20"/>
          <w:szCs w:val="20"/>
        </w:rPr>
        <w:t>Fer</w:t>
      </w:r>
      <w:r w:rsidR="0067068A">
        <w:rPr>
          <w:sz w:val="20"/>
          <w:szCs w:val="20"/>
        </w:rPr>
        <w:t>n</w:t>
      </w:r>
      <w:r w:rsidR="0067068A">
        <w:rPr>
          <w:sz w:val="20"/>
          <w:szCs w:val="20"/>
        </w:rPr>
        <w:t>sehen</w:t>
      </w:r>
      <w:r w:rsidR="00957AC4">
        <w:rPr>
          <w:sz w:val="20"/>
          <w:szCs w:val="20"/>
        </w:rPr>
        <w:t>, große Reisen, erst recht ins Ausland</w:t>
      </w:r>
      <w:r w:rsidR="00967EEE">
        <w:rPr>
          <w:sz w:val="20"/>
          <w:szCs w:val="20"/>
        </w:rPr>
        <w:t>,</w:t>
      </w:r>
      <w:r w:rsidR="00957AC4">
        <w:rPr>
          <w:sz w:val="20"/>
          <w:szCs w:val="20"/>
        </w:rPr>
        <w:t xml:space="preserve"> waren nicht möglich. Umso erstaunlicher, daß sich einige naturb</w:t>
      </w:r>
      <w:r w:rsidR="00957AC4">
        <w:rPr>
          <w:sz w:val="20"/>
          <w:szCs w:val="20"/>
        </w:rPr>
        <w:t>e</w:t>
      </w:r>
      <w:r w:rsidR="00957AC4">
        <w:rPr>
          <w:sz w:val="20"/>
          <w:szCs w:val="20"/>
        </w:rPr>
        <w:t>geisterte Studenten</w:t>
      </w:r>
      <w:r w:rsidR="001504CB">
        <w:rPr>
          <w:rStyle w:val="Funotenzeichen"/>
          <w:sz w:val="20"/>
          <w:szCs w:val="20"/>
        </w:rPr>
        <w:footnoteReference w:id="1"/>
      </w:r>
      <w:r w:rsidR="00957AC4">
        <w:rPr>
          <w:sz w:val="20"/>
          <w:szCs w:val="20"/>
        </w:rPr>
        <w:t xml:space="preserve"> um 1950 die Anregung zur Gründung eines solchen Jugendbundes aus dem Au</w:t>
      </w:r>
      <w:r w:rsidR="00957AC4">
        <w:rPr>
          <w:sz w:val="20"/>
          <w:szCs w:val="20"/>
        </w:rPr>
        <w:t>s</w:t>
      </w:r>
      <w:r w:rsidR="00957AC4">
        <w:rPr>
          <w:sz w:val="20"/>
          <w:szCs w:val="20"/>
        </w:rPr>
        <w:t>land holten, nämlich aus den Niederlanden, wo es einen solchen Jugen</w:t>
      </w:r>
      <w:r w:rsidR="00957AC4">
        <w:rPr>
          <w:sz w:val="20"/>
          <w:szCs w:val="20"/>
        </w:rPr>
        <w:t>d</w:t>
      </w:r>
      <w:r w:rsidR="00957AC4">
        <w:rPr>
          <w:sz w:val="20"/>
          <w:szCs w:val="20"/>
        </w:rPr>
        <w:t xml:space="preserve">bund schon seit den Zwanziger Jahren gab. In der Folge hatte der neue deutsche Jugendbund von Anfang an einen </w:t>
      </w:r>
      <w:r w:rsidR="00EF0ADB">
        <w:rPr>
          <w:sz w:val="20"/>
          <w:szCs w:val="20"/>
        </w:rPr>
        <w:t>„</w:t>
      </w:r>
      <w:r w:rsidR="00957AC4">
        <w:rPr>
          <w:sz w:val="20"/>
          <w:szCs w:val="20"/>
        </w:rPr>
        <w:t>internationalistischen</w:t>
      </w:r>
      <w:r w:rsidR="00EF0ADB">
        <w:rPr>
          <w:sz w:val="20"/>
          <w:szCs w:val="20"/>
        </w:rPr>
        <w:t>“</w:t>
      </w:r>
      <w:r w:rsidR="00957AC4">
        <w:rPr>
          <w:sz w:val="20"/>
          <w:szCs w:val="20"/>
        </w:rPr>
        <w:t xml:space="preserve"> Chara</w:t>
      </w:r>
      <w:r w:rsidR="00957AC4">
        <w:rPr>
          <w:sz w:val="20"/>
          <w:szCs w:val="20"/>
        </w:rPr>
        <w:t>k</w:t>
      </w:r>
      <w:r w:rsidR="00957AC4">
        <w:rPr>
          <w:sz w:val="20"/>
          <w:szCs w:val="20"/>
        </w:rPr>
        <w:t>ter.</w:t>
      </w:r>
    </w:p>
    <w:p w:rsidR="00982DEC" w:rsidRDefault="00982DEC" w:rsidP="00CA14F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Interesse an  Natur und Umwelt stand in gewisser Weise  im Gegensatz zum Zeitgeist der Fünfziger Jahre. Es nimmt nicht wunder, daß auch </w:t>
      </w:r>
      <w:r w:rsidR="00EF0ADB">
        <w:rPr>
          <w:sz w:val="20"/>
          <w:szCs w:val="20"/>
        </w:rPr>
        <w:t>„</w:t>
      </w:r>
      <w:r>
        <w:rPr>
          <w:sz w:val="20"/>
          <w:szCs w:val="20"/>
        </w:rPr>
        <w:t>Ric</w:t>
      </w:r>
      <w:r>
        <w:rPr>
          <w:sz w:val="20"/>
          <w:szCs w:val="20"/>
        </w:rPr>
        <w:t>h</w:t>
      </w:r>
      <w:r>
        <w:rPr>
          <w:sz w:val="20"/>
          <w:szCs w:val="20"/>
        </w:rPr>
        <w:lastRenderedPageBreak/>
        <w:t>tungsdiskussionen</w:t>
      </w:r>
      <w:r w:rsidR="00EF0ADB">
        <w:rPr>
          <w:sz w:val="20"/>
          <w:szCs w:val="20"/>
        </w:rPr>
        <w:t>“</w:t>
      </w:r>
      <w:r>
        <w:rPr>
          <w:sz w:val="20"/>
          <w:szCs w:val="20"/>
        </w:rPr>
        <w:t xml:space="preserve"> geführt wurden, etwa das Spannungsverhältnis von </w:t>
      </w:r>
      <w:r w:rsidR="00EF0ADB">
        <w:rPr>
          <w:sz w:val="20"/>
          <w:szCs w:val="20"/>
        </w:rPr>
        <w:t>„</w:t>
      </w:r>
      <w:r>
        <w:rPr>
          <w:sz w:val="20"/>
          <w:szCs w:val="20"/>
        </w:rPr>
        <w:t>erns</w:t>
      </w:r>
      <w:r>
        <w:rPr>
          <w:sz w:val="20"/>
          <w:szCs w:val="20"/>
        </w:rPr>
        <w:t>t</w:t>
      </w:r>
      <w:r>
        <w:rPr>
          <w:sz w:val="20"/>
          <w:szCs w:val="20"/>
        </w:rPr>
        <w:t>hafter</w:t>
      </w:r>
      <w:r w:rsidR="00EF0ADB">
        <w:rPr>
          <w:sz w:val="20"/>
          <w:szCs w:val="20"/>
        </w:rPr>
        <w:t>“</w:t>
      </w:r>
      <w:r>
        <w:rPr>
          <w:sz w:val="20"/>
          <w:szCs w:val="20"/>
        </w:rPr>
        <w:t xml:space="preserve"> Naturkunde und lockerem Gemeinschaftsleben betreffend. Daß der DJN sich als ein </w:t>
      </w:r>
      <w:r w:rsidR="00EF0ADB">
        <w:rPr>
          <w:sz w:val="20"/>
          <w:szCs w:val="20"/>
        </w:rPr>
        <w:t>„</w:t>
      </w:r>
      <w:r>
        <w:rPr>
          <w:sz w:val="20"/>
          <w:szCs w:val="20"/>
        </w:rPr>
        <w:t>die Gesellschaft kritisierender Bund</w:t>
      </w:r>
      <w:r w:rsidR="00EF0ADB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 w:rsidR="00C72104">
        <w:rPr>
          <w:sz w:val="20"/>
          <w:szCs w:val="20"/>
        </w:rPr>
        <w:t>verstand</w:t>
      </w:r>
      <w:r>
        <w:rPr>
          <w:sz w:val="20"/>
          <w:szCs w:val="20"/>
        </w:rPr>
        <w:t>, wurde nicht von allen bejaht, aber der Anteil von Kriegsdienstverweigerern (die Wehrpflicht wurde 1956 eingeführt) war relativ hoch.</w:t>
      </w:r>
      <w:r w:rsidR="00284410">
        <w:rPr>
          <w:sz w:val="20"/>
          <w:szCs w:val="20"/>
        </w:rPr>
        <w:t xml:space="preserve"> In Artikel 1, Absatz 2 der Satzung </w:t>
      </w:r>
      <w:r w:rsidR="00AE74C2">
        <w:rPr>
          <w:sz w:val="20"/>
          <w:szCs w:val="20"/>
        </w:rPr>
        <w:t xml:space="preserve">(oder eines Satzungsentwurfs) </w:t>
      </w:r>
      <w:r w:rsidR="00284410">
        <w:rPr>
          <w:sz w:val="20"/>
          <w:szCs w:val="20"/>
        </w:rPr>
        <w:t xml:space="preserve">heißt es: </w:t>
      </w:r>
      <w:r w:rsidR="00EF0ADB">
        <w:rPr>
          <w:sz w:val="20"/>
          <w:szCs w:val="20"/>
        </w:rPr>
        <w:t>„</w:t>
      </w:r>
      <w:r w:rsidR="00284410">
        <w:rPr>
          <w:sz w:val="20"/>
          <w:szCs w:val="20"/>
        </w:rPr>
        <w:t>Das Grundgesetz der Bundesrepublik wird anerkannt</w:t>
      </w:r>
      <w:r w:rsidR="00EF0ADB">
        <w:rPr>
          <w:sz w:val="20"/>
          <w:szCs w:val="20"/>
        </w:rPr>
        <w:t>“</w:t>
      </w:r>
      <w:r w:rsidR="00284410">
        <w:rPr>
          <w:sz w:val="20"/>
          <w:szCs w:val="20"/>
        </w:rPr>
        <w:t xml:space="preserve">. Offenbar mußte das im Jahre 1950 noch ausdrücklich erklärt werden – es wurde heftig diskutiert, ebenso, ob der DJN ein </w:t>
      </w:r>
      <w:r w:rsidR="00EF0ADB">
        <w:rPr>
          <w:sz w:val="20"/>
          <w:szCs w:val="20"/>
        </w:rPr>
        <w:t>„</w:t>
      </w:r>
      <w:r w:rsidR="00284410">
        <w:rPr>
          <w:sz w:val="20"/>
          <w:szCs w:val="20"/>
        </w:rPr>
        <w:t>eingetragener Verein</w:t>
      </w:r>
      <w:r w:rsidR="00EF0ADB">
        <w:rPr>
          <w:sz w:val="20"/>
          <w:szCs w:val="20"/>
        </w:rPr>
        <w:t>“</w:t>
      </w:r>
      <w:r w:rsidR="00284410">
        <w:rPr>
          <w:sz w:val="20"/>
          <w:szCs w:val="20"/>
        </w:rPr>
        <w:t xml:space="preserve"> we</w:t>
      </w:r>
      <w:r w:rsidR="00284410">
        <w:rPr>
          <w:sz w:val="20"/>
          <w:szCs w:val="20"/>
        </w:rPr>
        <w:t>r</w:t>
      </w:r>
      <w:r w:rsidR="00284410">
        <w:rPr>
          <w:sz w:val="20"/>
          <w:szCs w:val="20"/>
        </w:rPr>
        <w:t>den sollte, was von einer eher anarchistischen Fraktion abgelehnt wurde.</w:t>
      </w:r>
    </w:p>
    <w:p w:rsidR="00312250" w:rsidRDefault="00957AC4" w:rsidP="00CA14F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Wir, die wir dem Jugendbund ungefähr zwischen 1955 und 1965 angehö</w:t>
      </w:r>
      <w:r>
        <w:rPr>
          <w:sz w:val="20"/>
          <w:szCs w:val="20"/>
        </w:rPr>
        <w:t>r</w:t>
      </w:r>
      <w:r w:rsidR="00274768">
        <w:rPr>
          <w:sz w:val="20"/>
          <w:szCs w:val="20"/>
        </w:rPr>
        <w:t xml:space="preserve">ten, waren schon die </w:t>
      </w:r>
      <w:r>
        <w:rPr>
          <w:sz w:val="20"/>
          <w:szCs w:val="20"/>
        </w:rPr>
        <w:t>zweite Generation. Die Gründergener</w:t>
      </w:r>
      <w:r w:rsidR="00A50C0D">
        <w:rPr>
          <w:sz w:val="20"/>
          <w:szCs w:val="20"/>
        </w:rPr>
        <w:t>ation, der auch ein</w:t>
      </w:r>
      <w:r w:rsidR="00A50C0D">
        <w:rPr>
          <w:sz w:val="20"/>
          <w:szCs w:val="20"/>
        </w:rPr>
        <w:t>i</w:t>
      </w:r>
      <w:r w:rsidR="00A50C0D">
        <w:rPr>
          <w:sz w:val="20"/>
          <w:szCs w:val="20"/>
        </w:rPr>
        <w:t>ge (etwas) Ältere angehörten, trat bald danach ab.</w:t>
      </w:r>
    </w:p>
    <w:p w:rsidR="00D21656" w:rsidRDefault="00D21656" w:rsidP="00D2165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Feststellung, daß </w:t>
      </w:r>
      <w:r w:rsidR="00EF0ADB">
        <w:rPr>
          <w:sz w:val="20"/>
          <w:szCs w:val="20"/>
        </w:rPr>
        <w:t>„</w:t>
      </w:r>
      <w:r>
        <w:rPr>
          <w:sz w:val="20"/>
          <w:szCs w:val="20"/>
        </w:rPr>
        <w:t>die Jugend im DJN</w:t>
      </w:r>
      <w:r w:rsidR="00EF0ADB">
        <w:rPr>
          <w:sz w:val="20"/>
          <w:szCs w:val="20"/>
        </w:rPr>
        <w:t>“</w:t>
      </w:r>
      <w:r>
        <w:rPr>
          <w:sz w:val="20"/>
          <w:szCs w:val="20"/>
        </w:rPr>
        <w:t xml:space="preserve"> für uns (oder die meisten von uns) ungewöhnlich prägend war, findet ihren Beleg darin, daß sich mehrere Du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zend ehemalige Mitglieder aus </w:t>
      </w:r>
      <w:r w:rsidR="00EF0ADB">
        <w:rPr>
          <w:sz w:val="20"/>
          <w:szCs w:val="20"/>
        </w:rPr>
        <w:t>„</w:t>
      </w:r>
      <w:r>
        <w:rPr>
          <w:sz w:val="20"/>
          <w:szCs w:val="20"/>
        </w:rPr>
        <w:t>unserer</w:t>
      </w:r>
      <w:r w:rsidR="00EF0ADB">
        <w:rPr>
          <w:sz w:val="20"/>
          <w:szCs w:val="20"/>
        </w:rPr>
        <w:t>“</w:t>
      </w:r>
      <w:r>
        <w:rPr>
          <w:sz w:val="20"/>
          <w:szCs w:val="20"/>
        </w:rPr>
        <w:t xml:space="preserve"> Generation seit Jahrzehnten alle drei, neuerdings alle zwei Jahre auf einer Nordseeinsel treffen, um gemeinsam Tausenden nord- oder südwärts ziehenden Ringel- (und anderen) Gänsen hinterher zu sehen, in Erinnerungen zu schwelgen (aber nicht nur das) – und derer zu gede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ken, die nicht mehr dabeisein können. </w:t>
      </w:r>
    </w:p>
    <w:p w:rsidR="00D21656" w:rsidRDefault="00D21656" w:rsidP="00CA14F1">
      <w:pPr>
        <w:jc w:val="both"/>
        <w:rPr>
          <w:sz w:val="20"/>
          <w:szCs w:val="20"/>
        </w:rPr>
      </w:pPr>
    </w:p>
    <w:p w:rsidR="00A50C0D" w:rsidRDefault="007A1705" w:rsidP="00CA14F1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43815</wp:posOffset>
            </wp:positionV>
            <wp:extent cx="1081405" cy="1294765"/>
            <wp:effectExtent l="19050" t="19050" r="23495" b="19685"/>
            <wp:wrapTight wrapText="bothSides">
              <wp:wrapPolygon edited="0">
                <wp:start x="-381" y="-318"/>
                <wp:lineTo x="-381" y="21928"/>
                <wp:lineTo x="22069" y="21928"/>
                <wp:lineTo x="22069" y="-318"/>
                <wp:lineTo x="-381" y="-318"/>
              </wp:wrapPolygon>
            </wp:wrapTight>
            <wp:docPr id="83" name="Bild 83" descr="P7013051-js-67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7013051-js-678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947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50C0D">
        <w:rPr>
          <w:sz w:val="20"/>
          <w:szCs w:val="20"/>
        </w:rPr>
        <w:t xml:space="preserve">Die hier </w:t>
      </w:r>
      <w:r w:rsidR="00EF0ADB">
        <w:rPr>
          <w:sz w:val="20"/>
          <w:szCs w:val="20"/>
        </w:rPr>
        <w:t>„</w:t>
      </w:r>
      <w:r w:rsidR="00A50C0D">
        <w:rPr>
          <w:sz w:val="20"/>
          <w:szCs w:val="20"/>
        </w:rPr>
        <w:t>versammelten</w:t>
      </w:r>
      <w:r w:rsidR="00EF0ADB">
        <w:rPr>
          <w:sz w:val="20"/>
          <w:szCs w:val="20"/>
        </w:rPr>
        <w:t>“</w:t>
      </w:r>
      <w:r w:rsidR="00A50C0D">
        <w:rPr>
          <w:sz w:val="20"/>
          <w:szCs w:val="20"/>
        </w:rPr>
        <w:t xml:space="preserve"> Texte stammen zum g</w:t>
      </w:r>
      <w:r w:rsidR="00557B9B">
        <w:rPr>
          <w:sz w:val="20"/>
          <w:szCs w:val="20"/>
        </w:rPr>
        <w:t>uten</w:t>
      </w:r>
      <w:r w:rsidR="00A50C0D">
        <w:rPr>
          <w:sz w:val="20"/>
          <w:szCs w:val="20"/>
        </w:rPr>
        <w:t xml:space="preserve"> Teil aus meiner F</w:t>
      </w:r>
      <w:r w:rsidR="00A50C0D">
        <w:rPr>
          <w:sz w:val="20"/>
          <w:szCs w:val="20"/>
        </w:rPr>
        <w:t>e</w:t>
      </w:r>
      <w:r w:rsidR="00A50C0D">
        <w:rPr>
          <w:sz w:val="20"/>
          <w:szCs w:val="20"/>
        </w:rPr>
        <w:t>der und wurden damals für die mit bescheidenen Mitteln hergestellten Zei</w:t>
      </w:r>
      <w:r w:rsidR="00A50C0D">
        <w:rPr>
          <w:sz w:val="20"/>
          <w:szCs w:val="20"/>
        </w:rPr>
        <w:t>t</w:t>
      </w:r>
      <w:r w:rsidR="00A50C0D">
        <w:rPr>
          <w:sz w:val="20"/>
          <w:szCs w:val="20"/>
        </w:rPr>
        <w:t xml:space="preserve">schriften des jungen Bundes geschrieben. Sie stehen für </w:t>
      </w:r>
      <w:r w:rsidR="00610648">
        <w:rPr>
          <w:sz w:val="20"/>
          <w:szCs w:val="20"/>
        </w:rPr>
        <w:t>Hunderte</w:t>
      </w:r>
      <w:r w:rsidR="00A50C0D">
        <w:rPr>
          <w:sz w:val="20"/>
          <w:szCs w:val="20"/>
        </w:rPr>
        <w:t>, die von anderen ve</w:t>
      </w:r>
      <w:r w:rsidR="00A50C0D">
        <w:rPr>
          <w:sz w:val="20"/>
          <w:szCs w:val="20"/>
        </w:rPr>
        <w:t>r</w:t>
      </w:r>
      <w:r w:rsidR="00A50C0D">
        <w:rPr>
          <w:sz w:val="20"/>
          <w:szCs w:val="20"/>
        </w:rPr>
        <w:t xml:space="preserve">faßt wurden, geben aber natürlich meine subjektive Erfahrung wieder. </w:t>
      </w:r>
      <w:r w:rsidR="00610648">
        <w:rPr>
          <w:sz w:val="20"/>
          <w:szCs w:val="20"/>
        </w:rPr>
        <w:t>Das Buch b</w:t>
      </w:r>
      <w:r w:rsidR="00610648">
        <w:rPr>
          <w:sz w:val="20"/>
          <w:szCs w:val="20"/>
        </w:rPr>
        <w:t>e</w:t>
      </w:r>
      <w:r w:rsidR="00610648">
        <w:rPr>
          <w:sz w:val="20"/>
          <w:szCs w:val="20"/>
        </w:rPr>
        <w:t xml:space="preserve">ansprucht also nicht, eine umfassende Geschichte des DJN zu liefern. </w:t>
      </w:r>
      <w:r w:rsidR="00A50C0D">
        <w:rPr>
          <w:sz w:val="20"/>
          <w:szCs w:val="20"/>
        </w:rPr>
        <w:t>Ergänzt w</w:t>
      </w:r>
      <w:r w:rsidR="00610648">
        <w:rPr>
          <w:sz w:val="20"/>
          <w:szCs w:val="20"/>
        </w:rPr>
        <w:t>ird die Sammlung</w:t>
      </w:r>
      <w:r w:rsidR="00A50C0D">
        <w:rPr>
          <w:sz w:val="20"/>
          <w:szCs w:val="20"/>
        </w:rPr>
        <w:t xml:space="preserve"> durch ein</w:t>
      </w:r>
      <w:r w:rsidR="00A50C0D">
        <w:rPr>
          <w:sz w:val="20"/>
          <w:szCs w:val="20"/>
        </w:rPr>
        <w:t>i</w:t>
      </w:r>
      <w:r w:rsidR="00A50C0D">
        <w:rPr>
          <w:sz w:val="20"/>
          <w:szCs w:val="20"/>
        </w:rPr>
        <w:t>ge andere Texte, die die Frühzeit beleuchten, und ein</w:t>
      </w:r>
      <w:r w:rsidR="00A50C0D">
        <w:rPr>
          <w:sz w:val="20"/>
          <w:szCs w:val="20"/>
        </w:rPr>
        <w:t>i</w:t>
      </w:r>
      <w:r w:rsidR="00A50C0D">
        <w:rPr>
          <w:sz w:val="20"/>
          <w:szCs w:val="20"/>
        </w:rPr>
        <w:t xml:space="preserve">ge, die aufzunehmen ich </w:t>
      </w:r>
      <w:r w:rsidR="00274768">
        <w:rPr>
          <w:sz w:val="20"/>
          <w:szCs w:val="20"/>
        </w:rPr>
        <w:t xml:space="preserve">aus anderen Gründen </w:t>
      </w:r>
      <w:r w:rsidR="00A50C0D">
        <w:rPr>
          <w:sz w:val="20"/>
          <w:szCs w:val="20"/>
        </w:rPr>
        <w:t>sin</w:t>
      </w:r>
      <w:r w:rsidR="00A50C0D">
        <w:rPr>
          <w:sz w:val="20"/>
          <w:szCs w:val="20"/>
        </w:rPr>
        <w:t>n</w:t>
      </w:r>
      <w:r w:rsidR="00A50C0D">
        <w:rPr>
          <w:sz w:val="20"/>
          <w:szCs w:val="20"/>
        </w:rPr>
        <w:t>voll fand.</w:t>
      </w:r>
      <w:r w:rsidR="001C55D1">
        <w:rPr>
          <w:sz w:val="20"/>
          <w:szCs w:val="20"/>
        </w:rPr>
        <w:t xml:space="preserve"> Einleitende Texte</w:t>
      </w:r>
      <w:r w:rsidR="00610648">
        <w:rPr>
          <w:sz w:val="20"/>
          <w:szCs w:val="20"/>
        </w:rPr>
        <w:t xml:space="preserve"> </w:t>
      </w:r>
      <w:r w:rsidR="001C55D1">
        <w:rPr>
          <w:sz w:val="20"/>
          <w:szCs w:val="20"/>
        </w:rPr>
        <w:t>sollen dem unbefangenen Leser die historische Einor</w:t>
      </w:r>
      <w:r w:rsidR="001C55D1">
        <w:rPr>
          <w:sz w:val="20"/>
          <w:szCs w:val="20"/>
        </w:rPr>
        <w:t>d</w:t>
      </w:r>
      <w:r w:rsidR="001C55D1">
        <w:rPr>
          <w:sz w:val="20"/>
          <w:szCs w:val="20"/>
        </w:rPr>
        <w:t>nung e</w:t>
      </w:r>
      <w:r w:rsidR="001C55D1">
        <w:rPr>
          <w:sz w:val="20"/>
          <w:szCs w:val="20"/>
        </w:rPr>
        <w:t>r</w:t>
      </w:r>
      <w:r w:rsidR="001C55D1">
        <w:rPr>
          <w:sz w:val="20"/>
          <w:szCs w:val="20"/>
        </w:rPr>
        <w:t>leichtern.</w:t>
      </w:r>
      <w:r w:rsidR="009E6BA1">
        <w:rPr>
          <w:sz w:val="20"/>
          <w:szCs w:val="20"/>
        </w:rPr>
        <w:t xml:space="preserve"> Die zahlreichen Fotos dienen der Veranschaulichung – und der Erinnerung.</w:t>
      </w:r>
    </w:p>
    <w:p w:rsidR="00A7655A" w:rsidRDefault="00A7655A" w:rsidP="00CA14F1">
      <w:pPr>
        <w:jc w:val="both"/>
        <w:rPr>
          <w:sz w:val="20"/>
          <w:szCs w:val="20"/>
        </w:rPr>
      </w:pPr>
    </w:p>
    <w:p w:rsidR="00CA14F1" w:rsidRDefault="00A7655A" w:rsidP="00CA14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 man sehen wird, handelt dieses Buch – trotz des Titels – nur am Rande von </w:t>
      </w:r>
      <w:r w:rsidR="00EF0ADB">
        <w:rPr>
          <w:sz w:val="20"/>
          <w:szCs w:val="20"/>
        </w:rPr>
        <w:t>„</w:t>
      </w:r>
      <w:r>
        <w:rPr>
          <w:sz w:val="20"/>
          <w:szCs w:val="20"/>
        </w:rPr>
        <w:t>Vögeln und Pflanzen</w:t>
      </w:r>
      <w:r w:rsidR="00EF0ADB">
        <w:rPr>
          <w:sz w:val="20"/>
          <w:szCs w:val="20"/>
        </w:rPr>
        <w:t>“</w:t>
      </w:r>
      <w:r>
        <w:rPr>
          <w:sz w:val="20"/>
          <w:szCs w:val="20"/>
        </w:rPr>
        <w:t>;  im Mittelpunkt stehen die Menschen, die sich für sie interessieren – also wir</w:t>
      </w:r>
      <w:r w:rsidR="00AE74C2">
        <w:rPr>
          <w:sz w:val="20"/>
          <w:szCs w:val="20"/>
        </w:rPr>
        <w:t xml:space="preserve"> </w:t>
      </w:r>
      <w:r>
        <w:rPr>
          <w:sz w:val="20"/>
          <w:szCs w:val="20"/>
        </w:rPr>
        <w:t>...</w:t>
      </w:r>
    </w:p>
    <w:p w:rsidR="00CE5F5D" w:rsidRPr="00AD4D5F" w:rsidRDefault="00CE5F5D" w:rsidP="00D67E55">
      <w:pPr>
        <w:tabs>
          <w:tab w:val="left" w:pos="300"/>
        </w:tabs>
        <w:ind w:firstLine="284"/>
        <w:rPr>
          <w:sz w:val="20"/>
          <w:szCs w:val="20"/>
        </w:rPr>
      </w:pPr>
    </w:p>
    <w:p w:rsidR="00CA14F1" w:rsidRDefault="00CA14F1" w:rsidP="00372839">
      <w:pPr>
        <w:tabs>
          <w:tab w:val="left" w:pos="300"/>
        </w:tabs>
        <w:rPr>
          <w:sz w:val="20"/>
          <w:szCs w:val="20"/>
        </w:rPr>
      </w:pPr>
      <w:r>
        <w:rPr>
          <w:sz w:val="20"/>
          <w:szCs w:val="20"/>
        </w:rPr>
        <w:t>Jörn Scheer</w:t>
      </w:r>
    </w:p>
    <w:p w:rsidR="00446633" w:rsidRDefault="00D67E55" w:rsidP="00372839">
      <w:pPr>
        <w:tabs>
          <w:tab w:val="left" w:pos="300"/>
        </w:tabs>
        <w:rPr>
          <w:sz w:val="20"/>
          <w:szCs w:val="20"/>
        </w:rPr>
      </w:pPr>
      <w:r w:rsidRPr="00AD4D5F">
        <w:rPr>
          <w:sz w:val="20"/>
          <w:szCs w:val="20"/>
        </w:rPr>
        <w:t>Hamburg,</w:t>
      </w:r>
      <w:r>
        <w:rPr>
          <w:sz w:val="20"/>
          <w:szCs w:val="20"/>
        </w:rPr>
        <w:t xml:space="preserve">  i</w:t>
      </w:r>
      <w:r w:rsidRPr="00AD4D5F">
        <w:rPr>
          <w:sz w:val="20"/>
          <w:szCs w:val="20"/>
        </w:rPr>
        <w:t xml:space="preserve">m </w:t>
      </w:r>
      <w:r w:rsidR="00CA14F1">
        <w:rPr>
          <w:sz w:val="20"/>
          <w:szCs w:val="20"/>
        </w:rPr>
        <w:t xml:space="preserve">Herbst </w:t>
      </w:r>
      <w:r w:rsidRPr="00AD4D5F">
        <w:rPr>
          <w:sz w:val="20"/>
          <w:szCs w:val="20"/>
        </w:rPr>
        <w:t>201</w:t>
      </w:r>
      <w:r w:rsidR="00CA14F1">
        <w:rPr>
          <w:sz w:val="20"/>
          <w:szCs w:val="20"/>
        </w:rPr>
        <w:t>6</w:t>
      </w:r>
    </w:p>
    <w:p w:rsidR="00010DE2" w:rsidRDefault="00010DE2" w:rsidP="00372839">
      <w:pPr>
        <w:tabs>
          <w:tab w:val="left" w:pos="300"/>
        </w:tabs>
        <w:rPr>
          <w:sz w:val="20"/>
          <w:szCs w:val="20"/>
        </w:rPr>
      </w:pPr>
    </w:p>
    <w:sectPr w:rsidR="00010DE2" w:rsidSect="0059594A">
      <w:footerReference w:type="even" r:id="rId9"/>
      <w:footerReference w:type="default" r:id="rId10"/>
      <w:type w:val="continuous"/>
      <w:pgSz w:w="8392" w:h="11907" w:code="11"/>
      <w:pgMar w:top="851" w:right="851" w:bottom="851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60" w:rsidRDefault="00EA6660">
      <w:r>
        <w:separator/>
      </w:r>
    </w:p>
  </w:endnote>
  <w:endnote w:type="continuationSeparator" w:id="0">
    <w:p w:rsidR="00EA6660" w:rsidRDefault="00EA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DB" w:rsidRDefault="00EF0ADB">
    <w:pPr>
      <w:pStyle w:val="Fuzeile"/>
      <w:jc w:val="center"/>
    </w:pPr>
    <w:fldSimple w:instr=" PAGE   \* MERGEFORMAT ">
      <w:r w:rsidR="007A1705">
        <w:rPr>
          <w:noProof/>
        </w:rPr>
        <w:t>6</w:t>
      </w:r>
    </w:fldSimple>
  </w:p>
  <w:p w:rsidR="00EF0ADB" w:rsidRDefault="00EF0ADB" w:rsidP="00704F7A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DB" w:rsidRDefault="00EF0ADB">
    <w:pPr>
      <w:pStyle w:val="Fuzeile"/>
      <w:jc w:val="center"/>
    </w:pPr>
    <w:fldSimple w:instr=" PAGE   \* MERGEFORMAT ">
      <w:r w:rsidR="007A1705">
        <w:rPr>
          <w:noProof/>
        </w:rPr>
        <w:t>5</w:t>
      </w:r>
    </w:fldSimple>
  </w:p>
  <w:p w:rsidR="00EF0ADB" w:rsidRDefault="00EF0ADB" w:rsidP="00704F7A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60" w:rsidRDefault="00EA6660">
      <w:r>
        <w:separator/>
      </w:r>
    </w:p>
  </w:footnote>
  <w:footnote w:type="continuationSeparator" w:id="0">
    <w:p w:rsidR="00EA6660" w:rsidRDefault="00EA6660">
      <w:r>
        <w:continuationSeparator/>
      </w:r>
    </w:p>
  </w:footnote>
  <w:footnote w:id="1">
    <w:p w:rsidR="00EF0ADB" w:rsidRDefault="00EF0ADB" w:rsidP="001504CB">
      <w:pPr>
        <w:pStyle w:val="Funotentext"/>
        <w:ind w:left="113" w:hanging="113"/>
      </w:pPr>
      <w:r>
        <w:rPr>
          <w:rStyle w:val="Funotenzeichen"/>
        </w:rPr>
        <w:footnoteRef/>
      </w:r>
      <w:r>
        <w:t xml:space="preserve"> </w:t>
      </w:r>
      <w:r w:rsidRPr="001504CB">
        <w:rPr>
          <w:sz w:val="18"/>
          <w:szCs w:val="18"/>
        </w:rPr>
        <w:t>Heute werden, zu Recht, „geschlechtsneutrale“ Formulierungen angemahnt. Ich halte mich meistens (aber nicht immer) daran und verwende unterschiedliche Varianten di</w:t>
      </w:r>
      <w:r w:rsidRPr="001504CB">
        <w:rPr>
          <w:sz w:val="18"/>
          <w:szCs w:val="18"/>
        </w:rPr>
        <w:t>e</w:t>
      </w:r>
      <w:r w:rsidRPr="001504CB">
        <w:rPr>
          <w:sz w:val="18"/>
          <w:szCs w:val="18"/>
        </w:rPr>
        <w:t>ser sprachlich unbefriedigenden Praxis ...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D9281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AADD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050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2172D"/>
    <w:multiLevelType w:val="hybridMultilevel"/>
    <w:tmpl w:val="09F67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56B"/>
    <w:multiLevelType w:val="multilevel"/>
    <w:tmpl w:val="6E66D2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F1B7B"/>
    <w:multiLevelType w:val="hybridMultilevel"/>
    <w:tmpl w:val="E5B4C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475B2"/>
    <w:multiLevelType w:val="hybridMultilevel"/>
    <w:tmpl w:val="C88E6BF8"/>
    <w:lvl w:ilvl="0" w:tplc="384E7EF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05B44"/>
    <w:multiLevelType w:val="multilevel"/>
    <w:tmpl w:val="30F485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020DE"/>
    <w:multiLevelType w:val="hybridMultilevel"/>
    <w:tmpl w:val="8B280082"/>
    <w:lvl w:ilvl="0" w:tplc="384E7E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F1938"/>
    <w:multiLevelType w:val="multilevel"/>
    <w:tmpl w:val="6ED697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mirrorMargins/>
  <w:stylePaneFormatFilter w:val="3F01"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4A8E"/>
    <w:rsid w:val="000002DA"/>
    <w:rsid w:val="00000624"/>
    <w:rsid w:val="00000765"/>
    <w:rsid w:val="00001165"/>
    <w:rsid w:val="0000220F"/>
    <w:rsid w:val="00002941"/>
    <w:rsid w:val="00002A4C"/>
    <w:rsid w:val="00002E60"/>
    <w:rsid w:val="000036A0"/>
    <w:rsid w:val="000109CF"/>
    <w:rsid w:val="00010DE2"/>
    <w:rsid w:val="0001114E"/>
    <w:rsid w:val="00011150"/>
    <w:rsid w:val="000128BA"/>
    <w:rsid w:val="0001314E"/>
    <w:rsid w:val="000151BC"/>
    <w:rsid w:val="000151CA"/>
    <w:rsid w:val="00015A6B"/>
    <w:rsid w:val="00016B59"/>
    <w:rsid w:val="00017237"/>
    <w:rsid w:val="00021243"/>
    <w:rsid w:val="00021867"/>
    <w:rsid w:val="000221D8"/>
    <w:rsid w:val="00024634"/>
    <w:rsid w:val="00025D2F"/>
    <w:rsid w:val="00027835"/>
    <w:rsid w:val="0003082B"/>
    <w:rsid w:val="0003179F"/>
    <w:rsid w:val="00031BA5"/>
    <w:rsid w:val="00031E8B"/>
    <w:rsid w:val="00032BF2"/>
    <w:rsid w:val="00033B55"/>
    <w:rsid w:val="00034E5E"/>
    <w:rsid w:val="0003518D"/>
    <w:rsid w:val="00035D8A"/>
    <w:rsid w:val="00036723"/>
    <w:rsid w:val="00040B45"/>
    <w:rsid w:val="00040F40"/>
    <w:rsid w:val="00041D26"/>
    <w:rsid w:val="000421DB"/>
    <w:rsid w:val="00042EC5"/>
    <w:rsid w:val="000430A5"/>
    <w:rsid w:val="00045B62"/>
    <w:rsid w:val="000470FB"/>
    <w:rsid w:val="00047173"/>
    <w:rsid w:val="00047D6B"/>
    <w:rsid w:val="00051E06"/>
    <w:rsid w:val="000533FB"/>
    <w:rsid w:val="0005350D"/>
    <w:rsid w:val="000550D7"/>
    <w:rsid w:val="000560A1"/>
    <w:rsid w:val="00056496"/>
    <w:rsid w:val="00056D1E"/>
    <w:rsid w:val="00056F44"/>
    <w:rsid w:val="00056F4E"/>
    <w:rsid w:val="000576F5"/>
    <w:rsid w:val="00057825"/>
    <w:rsid w:val="00060909"/>
    <w:rsid w:val="000618A6"/>
    <w:rsid w:val="00061D8B"/>
    <w:rsid w:val="00062657"/>
    <w:rsid w:val="0006336F"/>
    <w:rsid w:val="00063711"/>
    <w:rsid w:val="00064639"/>
    <w:rsid w:val="00065A1F"/>
    <w:rsid w:val="00065B58"/>
    <w:rsid w:val="00065F3F"/>
    <w:rsid w:val="0006610B"/>
    <w:rsid w:val="00067030"/>
    <w:rsid w:val="000673E5"/>
    <w:rsid w:val="00071267"/>
    <w:rsid w:val="0007133F"/>
    <w:rsid w:val="00071A2E"/>
    <w:rsid w:val="00072CB4"/>
    <w:rsid w:val="000737CE"/>
    <w:rsid w:val="00073CDF"/>
    <w:rsid w:val="00073D4F"/>
    <w:rsid w:val="00075134"/>
    <w:rsid w:val="000758F1"/>
    <w:rsid w:val="00081067"/>
    <w:rsid w:val="000823B6"/>
    <w:rsid w:val="00084097"/>
    <w:rsid w:val="000846B5"/>
    <w:rsid w:val="000846D4"/>
    <w:rsid w:val="00086D93"/>
    <w:rsid w:val="00087251"/>
    <w:rsid w:val="00087B9A"/>
    <w:rsid w:val="00090296"/>
    <w:rsid w:val="00091284"/>
    <w:rsid w:val="000923C9"/>
    <w:rsid w:val="00093225"/>
    <w:rsid w:val="000934DB"/>
    <w:rsid w:val="00093F75"/>
    <w:rsid w:val="00094EEA"/>
    <w:rsid w:val="0009528A"/>
    <w:rsid w:val="00095661"/>
    <w:rsid w:val="00096C59"/>
    <w:rsid w:val="000973E4"/>
    <w:rsid w:val="000A1136"/>
    <w:rsid w:val="000A20D9"/>
    <w:rsid w:val="000A310A"/>
    <w:rsid w:val="000A3E9F"/>
    <w:rsid w:val="000A6F0E"/>
    <w:rsid w:val="000A728F"/>
    <w:rsid w:val="000A72B7"/>
    <w:rsid w:val="000A7D57"/>
    <w:rsid w:val="000B11BF"/>
    <w:rsid w:val="000B1EF0"/>
    <w:rsid w:val="000B29E3"/>
    <w:rsid w:val="000B37B6"/>
    <w:rsid w:val="000B5B05"/>
    <w:rsid w:val="000B61F5"/>
    <w:rsid w:val="000B76D1"/>
    <w:rsid w:val="000C0427"/>
    <w:rsid w:val="000C123C"/>
    <w:rsid w:val="000C13C3"/>
    <w:rsid w:val="000C14D6"/>
    <w:rsid w:val="000C1736"/>
    <w:rsid w:val="000C1E0A"/>
    <w:rsid w:val="000C1F24"/>
    <w:rsid w:val="000C237C"/>
    <w:rsid w:val="000C2654"/>
    <w:rsid w:val="000C634D"/>
    <w:rsid w:val="000C69FF"/>
    <w:rsid w:val="000D07FC"/>
    <w:rsid w:val="000D1022"/>
    <w:rsid w:val="000D1076"/>
    <w:rsid w:val="000D286D"/>
    <w:rsid w:val="000D2A32"/>
    <w:rsid w:val="000D398D"/>
    <w:rsid w:val="000D3D6F"/>
    <w:rsid w:val="000D6884"/>
    <w:rsid w:val="000D7BC8"/>
    <w:rsid w:val="000E00C5"/>
    <w:rsid w:val="000E065F"/>
    <w:rsid w:val="000E19D2"/>
    <w:rsid w:val="000E1DF5"/>
    <w:rsid w:val="000E2012"/>
    <w:rsid w:val="000E2C1E"/>
    <w:rsid w:val="000E2E39"/>
    <w:rsid w:val="000E3A5F"/>
    <w:rsid w:val="000E41A7"/>
    <w:rsid w:val="000E433C"/>
    <w:rsid w:val="000E4AC8"/>
    <w:rsid w:val="000E5854"/>
    <w:rsid w:val="000E621C"/>
    <w:rsid w:val="000E69AC"/>
    <w:rsid w:val="000E6FD6"/>
    <w:rsid w:val="000E7815"/>
    <w:rsid w:val="000E7929"/>
    <w:rsid w:val="000F1090"/>
    <w:rsid w:val="000F1617"/>
    <w:rsid w:val="000F2209"/>
    <w:rsid w:val="000F5D5A"/>
    <w:rsid w:val="0010052F"/>
    <w:rsid w:val="00102994"/>
    <w:rsid w:val="00102D37"/>
    <w:rsid w:val="0010481F"/>
    <w:rsid w:val="00105226"/>
    <w:rsid w:val="00105C9D"/>
    <w:rsid w:val="00106F12"/>
    <w:rsid w:val="001073C8"/>
    <w:rsid w:val="00110A22"/>
    <w:rsid w:val="001114CB"/>
    <w:rsid w:val="0011238C"/>
    <w:rsid w:val="001123B2"/>
    <w:rsid w:val="00112D7A"/>
    <w:rsid w:val="00113159"/>
    <w:rsid w:val="00113A56"/>
    <w:rsid w:val="001143B0"/>
    <w:rsid w:val="00114E9B"/>
    <w:rsid w:val="00115414"/>
    <w:rsid w:val="001161E0"/>
    <w:rsid w:val="0011646B"/>
    <w:rsid w:val="00116637"/>
    <w:rsid w:val="00116D78"/>
    <w:rsid w:val="00116E7E"/>
    <w:rsid w:val="0011729B"/>
    <w:rsid w:val="00117472"/>
    <w:rsid w:val="00117A04"/>
    <w:rsid w:val="0012010C"/>
    <w:rsid w:val="001205E7"/>
    <w:rsid w:val="00121A8A"/>
    <w:rsid w:val="001243D2"/>
    <w:rsid w:val="00126D2C"/>
    <w:rsid w:val="0013041A"/>
    <w:rsid w:val="00131346"/>
    <w:rsid w:val="001315C9"/>
    <w:rsid w:val="00132D88"/>
    <w:rsid w:val="00134A8E"/>
    <w:rsid w:val="00135414"/>
    <w:rsid w:val="0013582B"/>
    <w:rsid w:val="00136004"/>
    <w:rsid w:val="0013674B"/>
    <w:rsid w:val="0013675E"/>
    <w:rsid w:val="00137F86"/>
    <w:rsid w:val="00140379"/>
    <w:rsid w:val="0014243B"/>
    <w:rsid w:val="00142880"/>
    <w:rsid w:val="00142BA8"/>
    <w:rsid w:val="00142CAD"/>
    <w:rsid w:val="00143055"/>
    <w:rsid w:val="0014337C"/>
    <w:rsid w:val="00144038"/>
    <w:rsid w:val="00144690"/>
    <w:rsid w:val="00145457"/>
    <w:rsid w:val="00145569"/>
    <w:rsid w:val="00145695"/>
    <w:rsid w:val="00146A72"/>
    <w:rsid w:val="00147162"/>
    <w:rsid w:val="00147E63"/>
    <w:rsid w:val="001504CB"/>
    <w:rsid w:val="0015297B"/>
    <w:rsid w:val="00153ADA"/>
    <w:rsid w:val="00153BC1"/>
    <w:rsid w:val="0015584D"/>
    <w:rsid w:val="00155F3C"/>
    <w:rsid w:val="0015765B"/>
    <w:rsid w:val="001612E1"/>
    <w:rsid w:val="001619FD"/>
    <w:rsid w:val="00162194"/>
    <w:rsid w:val="001634A5"/>
    <w:rsid w:val="001656E9"/>
    <w:rsid w:val="00167278"/>
    <w:rsid w:val="001709F3"/>
    <w:rsid w:val="001724B5"/>
    <w:rsid w:val="00172511"/>
    <w:rsid w:val="00172D54"/>
    <w:rsid w:val="00173159"/>
    <w:rsid w:val="00173302"/>
    <w:rsid w:val="001735F0"/>
    <w:rsid w:val="0017427D"/>
    <w:rsid w:val="00174415"/>
    <w:rsid w:val="0017467B"/>
    <w:rsid w:val="00175248"/>
    <w:rsid w:val="00175C47"/>
    <w:rsid w:val="0017695B"/>
    <w:rsid w:val="0017714C"/>
    <w:rsid w:val="00177B40"/>
    <w:rsid w:val="00177FB2"/>
    <w:rsid w:val="0018073F"/>
    <w:rsid w:val="00182417"/>
    <w:rsid w:val="0018437A"/>
    <w:rsid w:val="00184493"/>
    <w:rsid w:val="00185308"/>
    <w:rsid w:val="001866DF"/>
    <w:rsid w:val="0019108D"/>
    <w:rsid w:val="00191185"/>
    <w:rsid w:val="001925D2"/>
    <w:rsid w:val="00193B6B"/>
    <w:rsid w:val="0019466C"/>
    <w:rsid w:val="00195FA8"/>
    <w:rsid w:val="0019601B"/>
    <w:rsid w:val="00196C76"/>
    <w:rsid w:val="00196EEA"/>
    <w:rsid w:val="001977E3"/>
    <w:rsid w:val="00197843"/>
    <w:rsid w:val="001A087E"/>
    <w:rsid w:val="001A2F11"/>
    <w:rsid w:val="001A440B"/>
    <w:rsid w:val="001A4820"/>
    <w:rsid w:val="001A5510"/>
    <w:rsid w:val="001A5EDA"/>
    <w:rsid w:val="001A6C20"/>
    <w:rsid w:val="001A6CAC"/>
    <w:rsid w:val="001A7765"/>
    <w:rsid w:val="001A7A15"/>
    <w:rsid w:val="001B02A7"/>
    <w:rsid w:val="001B040E"/>
    <w:rsid w:val="001B09F4"/>
    <w:rsid w:val="001B1E86"/>
    <w:rsid w:val="001B2201"/>
    <w:rsid w:val="001B36B5"/>
    <w:rsid w:val="001B41F5"/>
    <w:rsid w:val="001B582C"/>
    <w:rsid w:val="001B59E4"/>
    <w:rsid w:val="001B60B4"/>
    <w:rsid w:val="001B6509"/>
    <w:rsid w:val="001B6750"/>
    <w:rsid w:val="001C3CCA"/>
    <w:rsid w:val="001C3DB0"/>
    <w:rsid w:val="001C55D1"/>
    <w:rsid w:val="001C640A"/>
    <w:rsid w:val="001C6F8C"/>
    <w:rsid w:val="001C73B1"/>
    <w:rsid w:val="001D10BC"/>
    <w:rsid w:val="001D1DEA"/>
    <w:rsid w:val="001D1FE5"/>
    <w:rsid w:val="001D3059"/>
    <w:rsid w:val="001D3094"/>
    <w:rsid w:val="001D4CD2"/>
    <w:rsid w:val="001D4E1D"/>
    <w:rsid w:val="001D66C4"/>
    <w:rsid w:val="001D78F8"/>
    <w:rsid w:val="001E0477"/>
    <w:rsid w:val="001E06CE"/>
    <w:rsid w:val="001E1A3D"/>
    <w:rsid w:val="001E1E79"/>
    <w:rsid w:val="001E25A9"/>
    <w:rsid w:val="001E281E"/>
    <w:rsid w:val="001E3F75"/>
    <w:rsid w:val="001E52A9"/>
    <w:rsid w:val="001E64FD"/>
    <w:rsid w:val="001E7AC6"/>
    <w:rsid w:val="001F1549"/>
    <w:rsid w:val="001F164B"/>
    <w:rsid w:val="001F3086"/>
    <w:rsid w:val="001F42CB"/>
    <w:rsid w:val="001F4CA4"/>
    <w:rsid w:val="001F6F0B"/>
    <w:rsid w:val="001F6F24"/>
    <w:rsid w:val="001F78A3"/>
    <w:rsid w:val="001F7AA3"/>
    <w:rsid w:val="001F7EEA"/>
    <w:rsid w:val="00203544"/>
    <w:rsid w:val="0020466B"/>
    <w:rsid w:val="00204855"/>
    <w:rsid w:val="002069A1"/>
    <w:rsid w:val="00206B33"/>
    <w:rsid w:val="0020737B"/>
    <w:rsid w:val="00211737"/>
    <w:rsid w:val="002128D1"/>
    <w:rsid w:val="00212990"/>
    <w:rsid w:val="00212FF7"/>
    <w:rsid w:val="00213FD4"/>
    <w:rsid w:val="002152F9"/>
    <w:rsid w:val="00215359"/>
    <w:rsid w:val="002157CA"/>
    <w:rsid w:val="0021644E"/>
    <w:rsid w:val="002172EE"/>
    <w:rsid w:val="00217DED"/>
    <w:rsid w:val="00222113"/>
    <w:rsid w:val="00222C6C"/>
    <w:rsid w:val="00222D82"/>
    <w:rsid w:val="00224C2E"/>
    <w:rsid w:val="00225229"/>
    <w:rsid w:val="00226243"/>
    <w:rsid w:val="00226770"/>
    <w:rsid w:val="002268E0"/>
    <w:rsid w:val="00226C8C"/>
    <w:rsid w:val="00226DE0"/>
    <w:rsid w:val="00226EA8"/>
    <w:rsid w:val="002270EC"/>
    <w:rsid w:val="002272C4"/>
    <w:rsid w:val="00227B37"/>
    <w:rsid w:val="00227E01"/>
    <w:rsid w:val="00227EBB"/>
    <w:rsid w:val="0023014F"/>
    <w:rsid w:val="00230580"/>
    <w:rsid w:val="0023253A"/>
    <w:rsid w:val="002325D2"/>
    <w:rsid w:val="00232B80"/>
    <w:rsid w:val="0023461D"/>
    <w:rsid w:val="00235C78"/>
    <w:rsid w:val="002365DE"/>
    <w:rsid w:val="002373E0"/>
    <w:rsid w:val="0024038E"/>
    <w:rsid w:val="00241ADC"/>
    <w:rsid w:val="002431D4"/>
    <w:rsid w:val="0024475B"/>
    <w:rsid w:val="00244852"/>
    <w:rsid w:val="00244AB8"/>
    <w:rsid w:val="00245D26"/>
    <w:rsid w:val="00246507"/>
    <w:rsid w:val="002471F3"/>
    <w:rsid w:val="0025042F"/>
    <w:rsid w:val="00250880"/>
    <w:rsid w:val="0025209F"/>
    <w:rsid w:val="002529BD"/>
    <w:rsid w:val="00253768"/>
    <w:rsid w:val="00253DF9"/>
    <w:rsid w:val="002546C0"/>
    <w:rsid w:val="00255603"/>
    <w:rsid w:val="00255AD5"/>
    <w:rsid w:val="002567A3"/>
    <w:rsid w:val="00257B36"/>
    <w:rsid w:val="00257E50"/>
    <w:rsid w:val="002608C6"/>
    <w:rsid w:val="0026236E"/>
    <w:rsid w:val="00263A48"/>
    <w:rsid w:val="00263D51"/>
    <w:rsid w:val="002643C5"/>
    <w:rsid w:val="00264ECF"/>
    <w:rsid w:val="002650B4"/>
    <w:rsid w:val="00265F6C"/>
    <w:rsid w:val="00266D0C"/>
    <w:rsid w:val="0026708B"/>
    <w:rsid w:val="00267BA5"/>
    <w:rsid w:val="00267C42"/>
    <w:rsid w:val="00270FAC"/>
    <w:rsid w:val="00271065"/>
    <w:rsid w:val="00274768"/>
    <w:rsid w:val="0027507A"/>
    <w:rsid w:val="00275B39"/>
    <w:rsid w:val="00275D60"/>
    <w:rsid w:val="002772EE"/>
    <w:rsid w:val="00280045"/>
    <w:rsid w:val="00281296"/>
    <w:rsid w:val="0028168D"/>
    <w:rsid w:val="00281C8D"/>
    <w:rsid w:val="002820E4"/>
    <w:rsid w:val="002826DF"/>
    <w:rsid w:val="00283223"/>
    <w:rsid w:val="00284184"/>
    <w:rsid w:val="00284410"/>
    <w:rsid w:val="00284C42"/>
    <w:rsid w:val="00284F27"/>
    <w:rsid w:val="00284F35"/>
    <w:rsid w:val="002862F1"/>
    <w:rsid w:val="002871F5"/>
    <w:rsid w:val="0028744A"/>
    <w:rsid w:val="0028771F"/>
    <w:rsid w:val="00290246"/>
    <w:rsid w:val="00290AE9"/>
    <w:rsid w:val="00292707"/>
    <w:rsid w:val="0029317B"/>
    <w:rsid w:val="002938B0"/>
    <w:rsid w:val="00293E1C"/>
    <w:rsid w:val="0029425E"/>
    <w:rsid w:val="00295150"/>
    <w:rsid w:val="00297969"/>
    <w:rsid w:val="002979B5"/>
    <w:rsid w:val="00297A5C"/>
    <w:rsid w:val="00297D6A"/>
    <w:rsid w:val="002A0717"/>
    <w:rsid w:val="002A16C0"/>
    <w:rsid w:val="002A29D6"/>
    <w:rsid w:val="002A33B7"/>
    <w:rsid w:val="002A3BCF"/>
    <w:rsid w:val="002A4033"/>
    <w:rsid w:val="002A6A21"/>
    <w:rsid w:val="002B0551"/>
    <w:rsid w:val="002B1711"/>
    <w:rsid w:val="002B2147"/>
    <w:rsid w:val="002B36EA"/>
    <w:rsid w:val="002B6F97"/>
    <w:rsid w:val="002B7092"/>
    <w:rsid w:val="002B7722"/>
    <w:rsid w:val="002C07FA"/>
    <w:rsid w:val="002C0DD7"/>
    <w:rsid w:val="002C3853"/>
    <w:rsid w:val="002C544B"/>
    <w:rsid w:val="002C6E30"/>
    <w:rsid w:val="002C741F"/>
    <w:rsid w:val="002D03B2"/>
    <w:rsid w:val="002D0694"/>
    <w:rsid w:val="002D0C0B"/>
    <w:rsid w:val="002D197E"/>
    <w:rsid w:val="002D26B4"/>
    <w:rsid w:val="002D30EB"/>
    <w:rsid w:val="002D39F9"/>
    <w:rsid w:val="002D3D5A"/>
    <w:rsid w:val="002D4AFE"/>
    <w:rsid w:val="002D563E"/>
    <w:rsid w:val="002D60E3"/>
    <w:rsid w:val="002D620A"/>
    <w:rsid w:val="002D62DD"/>
    <w:rsid w:val="002D72D1"/>
    <w:rsid w:val="002D771E"/>
    <w:rsid w:val="002D7A08"/>
    <w:rsid w:val="002D7F59"/>
    <w:rsid w:val="002E0BC7"/>
    <w:rsid w:val="002E0FF6"/>
    <w:rsid w:val="002E2313"/>
    <w:rsid w:val="002E259E"/>
    <w:rsid w:val="002E2669"/>
    <w:rsid w:val="002E2720"/>
    <w:rsid w:val="002E30C2"/>
    <w:rsid w:val="002E4C74"/>
    <w:rsid w:val="002E4D7C"/>
    <w:rsid w:val="002E59AE"/>
    <w:rsid w:val="002F0273"/>
    <w:rsid w:val="002F06FD"/>
    <w:rsid w:val="002F2298"/>
    <w:rsid w:val="002F232B"/>
    <w:rsid w:val="002F2834"/>
    <w:rsid w:val="002F51CC"/>
    <w:rsid w:val="002F5491"/>
    <w:rsid w:val="002F5763"/>
    <w:rsid w:val="002F58AE"/>
    <w:rsid w:val="002F5B87"/>
    <w:rsid w:val="002F6359"/>
    <w:rsid w:val="002F6697"/>
    <w:rsid w:val="002F6A60"/>
    <w:rsid w:val="002F74C8"/>
    <w:rsid w:val="003002FD"/>
    <w:rsid w:val="00300A36"/>
    <w:rsid w:val="00301AE4"/>
    <w:rsid w:val="00302EED"/>
    <w:rsid w:val="00302FB1"/>
    <w:rsid w:val="003037D3"/>
    <w:rsid w:val="00305C8A"/>
    <w:rsid w:val="00306AED"/>
    <w:rsid w:val="00311232"/>
    <w:rsid w:val="00311444"/>
    <w:rsid w:val="00312250"/>
    <w:rsid w:val="00313297"/>
    <w:rsid w:val="0031539F"/>
    <w:rsid w:val="00317266"/>
    <w:rsid w:val="003176BC"/>
    <w:rsid w:val="00320D2D"/>
    <w:rsid w:val="00321155"/>
    <w:rsid w:val="0032183B"/>
    <w:rsid w:val="00321DCF"/>
    <w:rsid w:val="003221C0"/>
    <w:rsid w:val="003224F9"/>
    <w:rsid w:val="00322A95"/>
    <w:rsid w:val="003257D0"/>
    <w:rsid w:val="00325F4C"/>
    <w:rsid w:val="00326503"/>
    <w:rsid w:val="00326C83"/>
    <w:rsid w:val="00330A27"/>
    <w:rsid w:val="00331613"/>
    <w:rsid w:val="003317D8"/>
    <w:rsid w:val="003362CA"/>
    <w:rsid w:val="003369CE"/>
    <w:rsid w:val="00337061"/>
    <w:rsid w:val="00337390"/>
    <w:rsid w:val="00337D78"/>
    <w:rsid w:val="00340C0A"/>
    <w:rsid w:val="00341935"/>
    <w:rsid w:val="00342B9D"/>
    <w:rsid w:val="0034401E"/>
    <w:rsid w:val="00344824"/>
    <w:rsid w:val="0034489A"/>
    <w:rsid w:val="0034499A"/>
    <w:rsid w:val="00345078"/>
    <w:rsid w:val="00345EA7"/>
    <w:rsid w:val="0034682C"/>
    <w:rsid w:val="00347143"/>
    <w:rsid w:val="003505BD"/>
    <w:rsid w:val="00351639"/>
    <w:rsid w:val="00351D50"/>
    <w:rsid w:val="00357BA2"/>
    <w:rsid w:val="00361868"/>
    <w:rsid w:val="00362E13"/>
    <w:rsid w:val="00363525"/>
    <w:rsid w:val="00363BC2"/>
    <w:rsid w:val="0036550F"/>
    <w:rsid w:val="0036578C"/>
    <w:rsid w:val="00366725"/>
    <w:rsid w:val="003671E0"/>
    <w:rsid w:val="00370B9E"/>
    <w:rsid w:val="00370D63"/>
    <w:rsid w:val="003719E5"/>
    <w:rsid w:val="00371E9E"/>
    <w:rsid w:val="00371ED5"/>
    <w:rsid w:val="0037245E"/>
    <w:rsid w:val="00372839"/>
    <w:rsid w:val="0037323E"/>
    <w:rsid w:val="003740BF"/>
    <w:rsid w:val="0037469F"/>
    <w:rsid w:val="00374AD4"/>
    <w:rsid w:val="0037540C"/>
    <w:rsid w:val="003757E5"/>
    <w:rsid w:val="00376F1A"/>
    <w:rsid w:val="00376F51"/>
    <w:rsid w:val="00377939"/>
    <w:rsid w:val="00377971"/>
    <w:rsid w:val="00377E52"/>
    <w:rsid w:val="00380125"/>
    <w:rsid w:val="00382C1C"/>
    <w:rsid w:val="00382C1D"/>
    <w:rsid w:val="003832C0"/>
    <w:rsid w:val="003832DF"/>
    <w:rsid w:val="00383BE8"/>
    <w:rsid w:val="00384269"/>
    <w:rsid w:val="003843E8"/>
    <w:rsid w:val="003869F0"/>
    <w:rsid w:val="003873CC"/>
    <w:rsid w:val="003873D7"/>
    <w:rsid w:val="00387748"/>
    <w:rsid w:val="003879C6"/>
    <w:rsid w:val="00390348"/>
    <w:rsid w:val="00390D27"/>
    <w:rsid w:val="003914B9"/>
    <w:rsid w:val="003949EB"/>
    <w:rsid w:val="00395B88"/>
    <w:rsid w:val="003962FE"/>
    <w:rsid w:val="003964CF"/>
    <w:rsid w:val="0039755E"/>
    <w:rsid w:val="00397C61"/>
    <w:rsid w:val="003A073D"/>
    <w:rsid w:val="003A0FF6"/>
    <w:rsid w:val="003A1DBA"/>
    <w:rsid w:val="003A2558"/>
    <w:rsid w:val="003A2B1C"/>
    <w:rsid w:val="003A4A58"/>
    <w:rsid w:val="003A50C7"/>
    <w:rsid w:val="003A70F2"/>
    <w:rsid w:val="003A75D2"/>
    <w:rsid w:val="003B0C3B"/>
    <w:rsid w:val="003B258F"/>
    <w:rsid w:val="003B2FB4"/>
    <w:rsid w:val="003B38FB"/>
    <w:rsid w:val="003B528C"/>
    <w:rsid w:val="003B5FB0"/>
    <w:rsid w:val="003B7AE1"/>
    <w:rsid w:val="003C01F4"/>
    <w:rsid w:val="003C30D9"/>
    <w:rsid w:val="003C594A"/>
    <w:rsid w:val="003C668A"/>
    <w:rsid w:val="003C6B07"/>
    <w:rsid w:val="003C7028"/>
    <w:rsid w:val="003C7E10"/>
    <w:rsid w:val="003D283D"/>
    <w:rsid w:val="003D2E91"/>
    <w:rsid w:val="003D3385"/>
    <w:rsid w:val="003D4685"/>
    <w:rsid w:val="003D4702"/>
    <w:rsid w:val="003D4924"/>
    <w:rsid w:val="003D4FCD"/>
    <w:rsid w:val="003D602B"/>
    <w:rsid w:val="003E14AD"/>
    <w:rsid w:val="003E2ADA"/>
    <w:rsid w:val="003E3157"/>
    <w:rsid w:val="003E3298"/>
    <w:rsid w:val="003E59FC"/>
    <w:rsid w:val="003E5F83"/>
    <w:rsid w:val="003E5FFF"/>
    <w:rsid w:val="003E7816"/>
    <w:rsid w:val="003F11CD"/>
    <w:rsid w:val="003F24C8"/>
    <w:rsid w:val="003F35E4"/>
    <w:rsid w:val="003F4269"/>
    <w:rsid w:val="003F6344"/>
    <w:rsid w:val="003F70A9"/>
    <w:rsid w:val="003F741F"/>
    <w:rsid w:val="004008C8"/>
    <w:rsid w:val="00400BF0"/>
    <w:rsid w:val="004016DD"/>
    <w:rsid w:val="004018B9"/>
    <w:rsid w:val="004020F5"/>
    <w:rsid w:val="00402D80"/>
    <w:rsid w:val="004043D1"/>
    <w:rsid w:val="004047C6"/>
    <w:rsid w:val="00404B1D"/>
    <w:rsid w:val="00405139"/>
    <w:rsid w:val="0040513F"/>
    <w:rsid w:val="004054C5"/>
    <w:rsid w:val="00406E29"/>
    <w:rsid w:val="00407DCB"/>
    <w:rsid w:val="00410C91"/>
    <w:rsid w:val="004114FB"/>
    <w:rsid w:val="00412CE2"/>
    <w:rsid w:val="004145A9"/>
    <w:rsid w:val="00414BA2"/>
    <w:rsid w:val="0041545A"/>
    <w:rsid w:val="00417E9B"/>
    <w:rsid w:val="004210B1"/>
    <w:rsid w:val="00421830"/>
    <w:rsid w:val="00421F8E"/>
    <w:rsid w:val="00422695"/>
    <w:rsid w:val="004228D3"/>
    <w:rsid w:val="004245FE"/>
    <w:rsid w:val="00424B63"/>
    <w:rsid w:val="0042545C"/>
    <w:rsid w:val="00425985"/>
    <w:rsid w:val="004260B0"/>
    <w:rsid w:val="0042612D"/>
    <w:rsid w:val="00427200"/>
    <w:rsid w:val="004279E0"/>
    <w:rsid w:val="0043174A"/>
    <w:rsid w:val="00432780"/>
    <w:rsid w:val="00432FC0"/>
    <w:rsid w:val="00434403"/>
    <w:rsid w:val="00437DDB"/>
    <w:rsid w:val="00437F4D"/>
    <w:rsid w:val="004418F2"/>
    <w:rsid w:val="00442ED3"/>
    <w:rsid w:val="00444709"/>
    <w:rsid w:val="004452A2"/>
    <w:rsid w:val="004457C2"/>
    <w:rsid w:val="00445DB2"/>
    <w:rsid w:val="00446633"/>
    <w:rsid w:val="0044694B"/>
    <w:rsid w:val="00447653"/>
    <w:rsid w:val="00450235"/>
    <w:rsid w:val="0045094E"/>
    <w:rsid w:val="004519E3"/>
    <w:rsid w:val="004556A8"/>
    <w:rsid w:val="00456170"/>
    <w:rsid w:val="0045628D"/>
    <w:rsid w:val="00456EB8"/>
    <w:rsid w:val="00457EE4"/>
    <w:rsid w:val="00463EB7"/>
    <w:rsid w:val="00465193"/>
    <w:rsid w:val="00465C5B"/>
    <w:rsid w:val="00467DD4"/>
    <w:rsid w:val="004718D6"/>
    <w:rsid w:val="00472636"/>
    <w:rsid w:val="00473281"/>
    <w:rsid w:val="00474529"/>
    <w:rsid w:val="00474A97"/>
    <w:rsid w:val="00480305"/>
    <w:rsid w:val="00481255"/>
    <w:rsid w:val="004815E9"/>
    <w:rsid w:val="004819A8"/>
    <w:rsid w:val="00483D6B"/>
    <w:rsid w:val="004842AA"/>
    <w:rsid w:val="00484679"/>
    <w:rsid w:val="00484BC6"/>
    <w:rsid w:val="004851BB"/>
    <w:rsid w:val="00486368"/>
    <w:rsid w:val="00486852"/>
    <w:rsid w:val="00486C05"/>
    <w:rsid w:val="00491985"/>
    <w:rsid w:val="004941B1"/>
    <w:rsid w:val="004942A6"/>
    <w:rsid w:val="00494F0F"/>
    <w:rsid w:val="004964EA"/>
    <w:rsid w:val="004A0E37"/>
    <w:rsid w:val="004A112F"/>
    <w:rsid w:val="004A1ED4"/>
    <w:rsid w:val="004A25EF"/>
    <w:rsid w:val="004A6168"/>
    <w:rsid w:val="004A66E3"/>
    <w:rsid w:val="004A7973"/>
    <w:rsid w:val="004A7E76"/>
    <w:rsid w:val="004B15DF"/>
    <w:rsid w:val="004B196C"/>
    <w:rsid w:val="004B1BF5"/>
    <w:rsid w:val="004B1D17"/>
    <w:rsid w:val="004B6ED7"/>
    <w:rsid w:val="004B792F"/>
    <w:rsid w:val="004C0211"/>
    <w:rsid w:val="004C0FD5"/>
    <w:rsid w:val="004C11EB"/>
    <w:rsid w:val="004C1723"/>
    <w:rsid w:val="004C2384"/>
    <w:rsid w:val="004C4163"/>
    <w:rsid w:val="004C4247"/>
    <w:rsid w:val="004C478C"/>
    <w:rsid w:val="004C49CE"/>
    <w:rsid w:val="004C57EE"/>
    <w:rsid w:val="004C5AB0"/>
    <w:rsid w:val="004C5CAA"/>
    <w:rsid w:val="004C6104"/>
    <w:rsid w:val="004C7AA3"/>
    <w:rsid w:val="004C7B3F"/>
    <w:rsid w:val="004D0688"/>
    <w:rsid w:val="004D1E5E"/>
    <w:rsid w:val="004D2178"/>
    <w:rsid w:val="004D228D"/>
    <w:rsid w:val="004D25B1"/>
    <w:rsid w:val="004D4CA9"/>
    <w:rsid w:val="004D58DE"/>
    <w:rsid w:val="004D5C8C"/>
    <w:rsid w:val="004D66CB"/>
    <w:rsid w:val="004D6E5F"/>
    <w:rsid w:val="004D7B2F"/>
    <w:rsid w:val="004D7DD7"/>
    <w:rsid w:val="004E053E"/>
    <w:rsid w:val="004E0AAA"/>
    <w:rsid w:val="004E3950"/>
    <w:rsid w:val="004E3A3F"/>
    <w:rsid w:val="004E40F2"/>
    <w:rsid w:val="004E442B"/>
    <w:rsid w:val="004E484C"/>
    <w:rsid w:val="004E634B"/>
    <w:rsid w:val="004E7FBD"/>
    <w:rsid w:val="004F1173"/>
    <w:rsid w:val="004F17E7"/>
    <w:rsid w:val="004F1FF2"/>
    <w:rsid w:val="004F34E7"/>
    <w:rsid w:val="004F4FEE"/>
    <w:rsid w:val="004F59E9"/>
    <w:rsid w:val="004F791A"/>
    <w:rsid w:val="00500661"/>
    <w:rsid w:val="0050130B"/>
    <w:rsid w:val="00502540"/>
    <w:rsid w:val="00502AD1"/>
    <w:rsid w:val="00503207"/>
    <w:rsid w:val="0050388A"/>
    <w:rsid w:val="00504470"/>
    <w:rsid w:val="0050502C"/>
    <w:rsid w:val="00506046"/>
    <w:rsid w:val="005078C3"/>
    <w:rsid w:val="00511D8F"/>
    <w:rsid w:val="00512070"/>
    <w:rsid w:val="00512094"/>
    <w:rsid w:val="00512300"/>
    <w:rsid w:val="00512C0A"/>
    <w:rsid w:val="005130C3"/>
    <w:rsid w:val="005132D4"/>
    <w:rsid w:val="005138AA"/>
    <w:rsid w:val="005166FE"/>
    <w:rsid w:val="00517D4D"/>
    <w:rsid w:val="00517E0E"/>
    <w:rsid w:val="005203B9"/>
    <w:rsid w:val="00522890"/>
    <w:rsid w:val="00523C8C"/>
    <w:rsid w:val="0052449D"/>
    <w:rsid w:val="00524996"/>
    <w:rsid w:val="00525443"/>
    <w:rsid w:val="00525ADF"/>
    <w:rsid w:val="005269F2"/>
    <w:rsid w:val="005278AE"/>
    <w:rsid w:val="00527C29"/>
    <w:rsid w:val="00530580"/>
    <w:rsid w:val="0053130A"/>
    <w:rsid w:val="005333D0"/>
    <w:rsid w:val="00533BCE"/>
    <w:rsid w:val="005347A7"/>
    <w:rsid w:val="00534D4C"/>
    <w:rsid w:val="00535242"/>
    <w:rsid w:val="00537BCD"/>
    <w:rsid w:val="0054056A"/>
    <w:rsid w:val="00540EA1"/>
    <w:rsid w:val="005417BC"/>
    <w:rsid w:val="00543339"/>
    <w:rsid w:val="0054360F"/>
    <w:rsid w:val="00543D3E"/>
    <w:rsid w:val="00543F8A"/>
    <w:rsid w:val="005443CE"/>
    <w:rsid w:val="00544B82"/>
    <w:rsid w:val="00544B9C"/>
    <w:rsid w:val="00544EAA"/>
    <w:rsid w:val="00544FC8"/>
    <w:rsid w:val="005462C4"/>
    <w:rsid w:val="00546B94"/>
    <w:rsid w:val="005472D1"/>
    <w:rsid w:val="005477EF"/>
    <w:rsid w:val="00550CC0"/>
    <w:rsid w:val="005515EA"/>
    <w:rsid w:val="00551952"/>
    <w:rsid w:val="0055339D"/>
    <w:rsid w:val="00553609"/>
    <w:rsid w:val="005539A1"/>
    <w:rsid w:val="0055581C"/>
    <w:rsid w:val="00556436"/>
    <w:rsid w:val="00557B9B"/>
    <w:rsid w:val="00560D1A"/>
    <w:rsid w:val="005615E1"/>
    <w:rsid w:val="00561A60"/>
    <w:rsid w:val="00561B9E"/>
    <w:rsid w:val="00561BFF"/>
    <w:rsid w:val="00562A02"/>
    <w:rsid w:val="005666B7"/>
    <w:rsid w:val="00570861"/>
    <w:rsid w:val="005725D3"/>
    <w:rsid w:val="005740B1"/>
    <w:rsid w:val="00574918"/>
    <w:rsid w:val="00574BC4"/>
    <w:rsid w:val="00575CB8"/>
    <w:rsid w:val="0057628E"/>
    <w:rsid w:val="005771F8"/>
    <w:rsid w:val="0057724C"/>
    <w:rsid w:val="005777B3"/>
    <w:rsid w:val="00577BAB"/>
    <w:rsid w:val="00581E3A"/>
    <w:rsid w:val="005833C1"/>
    <w:rsid w:val="005839EF"/>
    <w:rsid w:val="00583F94"/>
    <w:rsid w:val="0058497A"/>
    <w:rsid w:val="00584D55"/>
    <w:rsid w:val="00584EC8"/>
    <w:rsid w:val="005854E5"/>
    <w:rsid w:val="00585E6F"/>
    <w:rsid w:val="005861D5"/>
    <w:rsid w:val="005866F6"/>
    <w:rsid w:val="005909BA"/>
    <w:rsid w:val="0059119D"/>
    <w:rsid w:val="005931F2"/>
    <w:rsid w:val="005945CE"/>
    <w:rsid w:val="00595038"/>
    <w:rsid w:val="005950D4"/>
    <w:rsid w:val="005958AD"/>
    <w:rsid w:val="0059594A"/>
    <w:rsid w:val="00595B61"/>
    <w:rsid w:val="00595CF6"/>
    <w:rsid w:val="00595E42"/>
    <w:rsid w:val="0059606F"/>
    <w:rsid w:val="00596EA5"/>
    <w:rsid w:val="00597103"/>
    <w:rsid w:val="005A01E7"/>
    <w:rsid w:val="005A0759"/>
    <w:rsid w:val="005A1CE1"/>
    <w:rsid w:val="005A2E09"/>
    <w:rsid w:val="005A3735"/>
    <w:rsid w:val="005A38D2"/>
    <w:rsid w:val="005A423D"/>
    <w:rsid w:val="005A43AD"/>
    <w:rsid w:val="005A4657"/>
    <w:rsid w:val="005A532A"/>
    <w:rsid w:val="005A5A6B"/>
    <w:rsid w:val="005A72C3"/>
    <w:rsid w:val="005A738B"/>
    <w:rsid w:val="005A7724"/>
    <w:rsid w:val="005A7F66"/>
    <w:rsid w:val="005B0354"/>
    <w:rsid w:val="005B067F"/>
    <w:rsid w:val="005B1606"/>
    <w:rsid w:val="005B1795"/>
    <w:rsid w:val="005B292E"/>
    <w:rsid w:val="005B2F7D"/>
    <w:rsid w:val="005B4554"/>
    <w:rsid w:val="005B4713"/>
    <w:rsid w:val="005B5282"/>
    <w:rsid w:val="005B68E2"/>
    <w:rsid w:val="005B71F7"/>
    <w:rsid w:val="005B7B70"/>
    <w:rsid w:val="005C0D15"/>
    <w:rsid w:val="005C10CD"/>
    <w:rsid w:val="005C1B9B"/>
    <w:rsid w:val="005C1F77"/>
    <w:rsid w:val="005C43FA"/>
    <w:rsid w:val="005C4C62"/>
    <w:rsid w:val="005C4F8B"/>
    <w:rsid w:val="005C7192"/>
    <w:rsid w:val="005C781B"/>
    <w:rsid w:val="005D14BA"/>
    <w:rsid w:val="005D1B44"/>
    <w:rsid w:val="005D37EB"/>
    <w:rsid w:val="005D3AB6"/>
    <w:rsid w:val="005D4CF2"/>
    <w:rsid w:val="005D5171"/>
    <w:rsid w:val="005D5C08"/>
    <w:rsid w:val="005D5FF5"/>
    <w:rsid w:val="005D6BEF"/>
    <w:rsid w:val="005D72CF"/>
    <w:rsid w:val="005E089D"/>
    <w:rsid w:val="005E21DE"/>
    <w:rsid w:val="005E255A"/>
    <w:rsid w:val="005E2AA7"/>
    <w:rsid w:val="005E2BB8"/>
    <w:rsid w:val="005E3512"/>
    <w:rsid w:val="005E3C52"/>
    <w:rsid w:val="005E4C92"/>
    <w:rsid w:val="005E6665"/>
    <w:rsid w:val="005E713C"/>
    <w:rsid w:val="005E7DDB"/>
    <w:rsid w:val="005E7F67"/>
    <w:rsid w:val="005F06C1"/>
    <w:rsid w:val="005F093D"/>
    <w:rsid w:val="005F1222"/>
    <w:rsid w:val="005F5F9A"/>
    <w:rsid w:val="005F6256"/>
    <w:rsid w:val="005F62D0"/>
    <w:rsid w:val="005F650E"/>
    <w:rsid w:val="005F7214"/>
    <w:rsid w:val="005F7982"/>
    <w:rsid w:val="0060037E"/>
    <w:rsid w:val="006011EE"/>
    <w:rsid w:val="00601D17"/>
    <w:rsid w:val="006022E0"/>
    <w:rsid w:val="006038A4"/>
    <w:rsid w:val="00605680"/>
    <w:rsid w:val="00605F13"/>
    <w:rsid w:val="00606ACB"/>
    <w:rsid w:val="00607182"/>
    <w:rsid w:val="00610648"/>
    <w:rsid w:val="00610771"/>
    <w:rsid w:val="00610A24"/>
    <w:rsid w:val="00610FF5"/>
    <w:rsid w:val="00611146"/>
    <w:rsid w:val="0061294C"/>
    <w:rsid w:val="00613EAF"/>
    <w:rsid w:val="006147A1"/>
    <w:rsid w:val="0061576A"/>
    <w:rsid w:val="00615A14"/>
    <w:rsid w:val="00615B76"/>
    <w:rsid w:val="00616910"/>
    <w:rsid w:val="00616FF6"/>
    <w:rsid w:val="00617128"/>
    <w:rsid w:val="00617AF9"/>
    <w:rsid w:val="00617CF0"/>
    <w:rsid w:val="00617D6D"/>
    <w:rsid w:val="00621FC2"/>
    <w:rsid w:val="00622915"/>
    <w:rsid w:val="00622CC4"/>
    <w:rsid w:val="0062411D"/>
    <w:rsid w:val="00625879"/>
    <w:rsid w:val="00627126"/>
    <w:rsid w:val="0062790D"/>
    <w:rsid w:val="00627E42"/>
    <w:rsid w:val="0063125A"/>
    <w:rsid w:val="00631848"/>
    <w:rsid w:val="006332C6"/>
    <w:rsid w:val="0063343D"/>
    <w:rsid w:val="0063440B"/>
    <w:rsid w:val="006348FA"/>
    <w:rsid w:val="00634F85"/>
    <w:rsid w:val="006353BE"/>
    <w:rsid w:val="00635592"/>
    <w:rsid w:val="0063715A"/>
    <w:rsid w:val="0063735B"/>
    <w:rsid w:val="006407E2"/>
    <w:rsid w:val="00643FFA"/>
    <w:rsid w:val="00644229"/>
    <w:rsid w:val="00644EFB"/>
    <w:rsid w:val="0064554E"/>
    <w:rsid w:val="0064617D"/>
    <w:rsid w:val="00646771"/>
    <w:rsid w:val="00646A28"/>
    <w:rsid w:val="00646EE5"/>
    <w:rsid w:val="00647397"/>
    <w:rsid w:val="00651412"/>
    <w:rsid w:val="00651DBB"/>
    <w:rsid w:val="00653520"/>
    <w:rsid w:val="006540EC"/>
    <w:rsid w:val="00654920"/>
    <w:rsid w:val="00654CC9"/>
    <w:rsid w:val="00654E7E"/>
    <w:rsid w:val="00655399"/>
    <w:rsid w:val="00656209"/>
    <w:rsid w:val="006563AC"/>
    <w:rsid w:val="00656565"/>
    <w:rsid w:val="0066057B"/>
    <w:rsid w:val="006606E7"/>
    <w:rsid w:val="00661018"/>
    <w:rsid w:val="006625D3"/>
    <w:rsid w:val="00663383"/>
    <w:rsid w:val="006637EA"/>
    <w:rsid w:val="00665572"/>
    <w:rsid w:val="00665C68"/>
    <w:rsid w:val="0066605F"/>
    <w:rsid w:val="00666E10"/>
    <w:rsid w:val="00667145"/>
    <w:rsid w:val="0066757F"/>
    <w:rsid w:val="00667925"/>
    <w:rsid w:val="0067068A"/>
    <w:rsid w:val="00671E32"/>
    <w:rsid w:val="00672A0F"/>
    <w:rsid w:val="0067510A"/>
    <w:rsid w:val="006765CD"/>
    <w:rsid w:val="00676830"/>
    <w:rsid w:val="00677137"/>
    <w:rsid w:val="00677B55"/>
    <w:rsid w:val="00680A23"/>
    <w:rsid w:val="00680F8D"/>
    <w:rsid w:val="00682F11"/>
    <w:rsid w:val="00683CF1"/>
    <w:rsid w:val="006847BF"/>
    <w:rsid w:val="00684CFF"/>
    <w:rsid w:val="006850DA"/>
    <w:rsid w:val="00685AF2"/>
    <w:rsid w:val="00685CFD"/>
    <w:rsid w:val="00686907"/>
    <w:rsid w:val="0069034F"/>
    <w:rsid w:val="00690844"/>
    <w:rsid w:val="00696946"/>
    <w:rsid w:val="006A0251"/>
    <w:rsid w:val="006A0584"/>
    <w:rsid w:val="006A316E"/>
    <w:rsid w:val="006A31A2"/>
    <w:rsid w:val="006A3C0A"/>
    <w:rsid w:val="006A3E2E"/>
    <w:rsid w:val="006A413C"/>
    <w:rsid w:val="006A4C7E"/>
    <w:rsid w:val="006A63BE"/>
    <w:rsid w:val="006A7C03"/>
    <w:rsid w:val="006B05C2"/>
    <w:rsid w:val="006B1C3E"/>
    <w:rsid w:val="006B2D91"/>
    <w:rsid w:val="006B30C6"/>
    <w:rsid w:val="006B4BC6"/>
    <w:rsid w:val="006B5F40"/>
    <w:rsid w:val="006B6419"/>
    <w:rsid w:val="006C04AF"/>
    <w:rsid w:val="006C0697"/>
    <w:rsid w:val="006C114E"/>
    <w:rsid w:val="006C1768"/>
    <w:rsid w:val="006C1BBB"/>
    <w:rsid w:val="006C4366"/>
    <w:rsid w:val="006D071E"/>
    <w:rsid w:val="006D0A37"/>
    <w:rsid w:val="006D0D84"/>
    <w:rsid w:val="006D352C"/>
    <w:rsid w:val="006D42BD"/>
    <w:rsid w:val="006D552C"/>
    <w:rsid w:val="006D60E6"/>
    <w:rsid w:val="006E088B"/>
    <w:rsid w:val="006E09DA"/>
    <w:rsid w:val="006E1575"/>
    <w:rsid w:val="006E30D5"/>
    <w:rsid w:val="006E3EF8"/>
    <w:rsid w:val="006E5255"/>
    <w:rsid w:val="006E65FB"/>
    <w:rsid w:val="006E71FB"/>
    <w:rsid w:val="006E7A9B"/>
    <w:rsid w:val="006F0168"/>
    <w:rsid w:val="006F0314"/>
    <w:rsid w:val="006F08C2"/>
    <w:rsid w:val="006F3781"/>
    <w:rsid w:val="006F43E9"/>
    <w:rsid w:val="006F46A8"/>
    <w:rsid w:val="006F4BFD"/>
    <w:rsid w:val="006F4E84"/>
    <w:rsid w:val="006F5229"/>
    <w:rsid w:val="006F6219"/>
    <w:rsid w:val="006F63FB"/>
    <w:rsid w:val="006F756C"/>
    <w:rsid w:val="00700799"/>
    <w:rsid w:val="007007C6"/>
    <w:rsid w:val="00701241"/>
    <w:rsid w:val="0070162A"/>
    <w:rsid w:val="0070245A"/>
    <w:rsid w:val="00702DAC"/>
    <w:rsid w:val="007034EE"/>
    <w:rsid w:val="0070409E"/>
    <w:rsid w:val="00704F7A"/>
    <w:rsid w:val="00706425"/>
    <w:rsid w:val="007104E3"/>
    <w:rsid w:val="00711DD0"/>
    <w:rsid w:val="00713EB9"/>
    <w:rsid w:val="007142AC"/>
    <w:rsid w:val="00714814"/>
    <w:rsid w:val="00715393"/>
    <w:rsid w:val="00715421"/>
    <w:rsid w:val="00715EC4"/>
    <w:rsid w:val="00716584"/>
    <w:rsid w:val="00716C9A"/>
    <w:rsid w:val="00716D0B"/>
    <w:rsid w:val="00717FF5"/>
    <w:rsid w:val="007211A5"/>
    <w:rsid w:val="00723318"/>
    <w:rsid w:val="00723618"/>
    <w:rsid w:val="007238FF"/>
    <w:rsid w:val="0072483D"/>
    <w:rsid w:val="00725E31"/>
    <w:rsid w:val="00726C69"/>
    <w:rsid w:val="0073040C"/>
    <w:rsid w:val="007309AB"/>
    <w:rsid w:val="00731122"/>
    <w:rsid w:val="00731841"/>
    <w:rsid w:val="007329A0"/>
    <w:rsid w:val="00735D59"/>
    <w:rsid w:val="00736F29"/>
    <w:rsid w:val="007373D6"/>
    <w:rsid w:val="007376A0"/>
    <w:rsid w:val="00740641"/>
    <w:rsid w:val="007422B1"/>
    <w:rsid w:val="007425F1"/>
    <w:rsid w:val="007426E2"/>
    <w:rsid w:val="00742741"/>
    <w:rsid w:val="00742B24"/>
    <w:rsid w:val="0074495E"/>
    <w:rsid w:val="00746029"/>
    <w:rsid w:val="00746128"/>
    <w:rsid w:val="00746A37"/>
    <w:rsid w:val="00746E5C"/>
    <w:rsid w:val="0074765A"/>
    <w:rsid w:val="007501BD"/>
    <w:rsid w:val="00750962"/>
    <w:rsid w:val="00750972"/>
    <w:rsid w:val="00751707"/>
    <w:rsid w:val="00751A4D"/>
    <w:rsid w:val="00752217"/>
    <w:rsid w:val="00752A3B"/>
    <w:rsid w:val="00752ADB"/>
    <w:rsid w:val="00752FD9"/>
    <w:rsid w:val="00753F6F"/>
    <w:rsid w:val="007546F1"/>
    <w:rsid w:val="00754BF5"/>
    <w:rsid w:val="00754E5E"/>
    <w:rsid w:val="00756285"/>
    <w:rsid w:val="00756A91"/>
    <w:rsid w:val="00756D6F"/>
    <w:rsid w:val="00757B50"/>
    <w:rsid w:val="00760B91"/>
    <w:rsid w:val="00761597"/>
    <w:rsid w:val="00761D8B"/>
    <w:rsid w:val="0076207C"/>
    <w:rsid w:val="0076335F"/>
    <w:rsid w:val="00763974"/>
    <w:rsid w:val="00763A1C"/>
    <w:rsid w:val="00763F44"/>
    <w:rsid w:val="0076408D"/>
    <w:rsid w:val="00765CB5"/>
    <w:rsid w:val="007668C8"/>
    <w:rsid w:val="00771A59"/>
    <w:rsid w:val="00772303"/>
    <w:rsid w:val="00772934"/>
    <w:rsid w:val="0077307F"/>
    <w:rsid w:val="00773EF0"/>
    <w:rsid w:val="00775803"/>
    <w:rsid w:val="00776F81"/>
    <w:rsid w:val="00777D05"/>
    <w:rsid w:val="00780291"/>
    <w:rsid w:val="007808B5"/>
    <w:rsid w:val="00780A81"/>
    <w:rsid w:val="00780DA3"/>
    <w:rsid w:val="00782987"/>
    <w:rsid w:val="007846B1"/>
    <w:rsid w:val="00785619"/>
    <w:rsid w:val="00787AA5"/>
    <w:rsid w:val="00790BEA"/>
    <w:rsid w:val="00790CD7"/>
    <w:rsid w:val="00791BD2"/>
    <w:rsid w:val="00791DC8"/>
    <w:rsid w:val="00793C5A"/>
    <w:rsid w:val="00794628"/>
    <w:rsid w:val="0079499D"/>
    <w:rsid w:val="00794CFE"/>
    <w:rsid w:val="00794F1A"/>
    <w:rsid w:val="00795FD5"/>
    <w:rsid w:val="007A0826"/>
    <w:rsid w:val="007A11DA"/>
    <w:rsid w:val="007A1705"/>
    <w:rsid w:val="007A2FC8"/>
    <w:rsid w:val="007A36BC"/>
    <w:rsid w:val="007A3813"/>
    <w:rsid w:val="007A3966"/>
    <w:rsid w:val="007A4AF9"/>
    <w:rsid w:val="007A5507"/>
    <w:rsid w:val="007A6F01"/>
    <w:rsid w:val="007A7798"/>
    <w:rsid w:val="007A7CFD"/>
    <w:rsid w:val="007B0811"/>
    <w:rsid w:val="007B0E6C"/>
    <w:rsid w:val="007B137F"/>
    <w:rsid w:val="007B138D"/>
    <w:rsid w:val="007B1537"/>
    <w:rsid w:val="007B1CF6"/>
    <w:rsid w:val="007B2547"/>
    <w:rsid w:val="007B3499"/>
    <w:rsid w:val="007B424A"/>
    <w:rsid w:val="007B4276"/>
    <w:rsid w:val="007B4C2A"/>
    <w:rsid w:val="007B595E"/>
    <w:rsid w:val="007B6016"/>
    <w:rsid w:val="007B68BA"/>
    <w:rsid w:val="007C0107"/>
    <w:rsid w:val="007C09B0"/>
    <w:rsid w:val="007C2B2E"/>
    <w:rsid w:val="007C327D"/>
    <w:rsid w:val="007C7D63"/>
    <w:rsid w:val="007D06E4"/>
    <w:rsid w:val="007D0C31"/>
    <w:rsid w:val="007D16D8"/>
    <w:rsid w:val="007D1843"/>
    <w:rsid w:val="007D2A3B"/>
    <w:rsid w:val="007D54AF"/>
    <w:rsid w:val="007D555C"/>
    <w:rsid w:val="007D58DA"/>
    <w:rsid w:val="007D6228"/>
    <w:rsid w:val="007D7AD9"/>
    <w:rsid w:val="007E0E6E"/>
    <w:rsid w:val="007E1AA8"/>
    <w:rsid w:val="007E47C7"/>
    <w:rsid w:val="007E6712"/>
    <w:rsid w:val="007E6C90"/>
    <w:rsid w:val="007F1975"/>
    <w:rsid w:val="007F47A0"/>
    <w:rsid w:val="007F4952"/>
    <w:rsid w:val="007F4D0E"/>
    <w:rsid w:val="007F5EC6"/>
    <w:rsid w:val="007F67E1"/>
    <w:rsid w:val="00800295"/>
    <w:rsid w:val="00801392"/>
    <w:rsid w:val="00801967"/>
    <w:rsid w:val="00801F4A"/>
    <w:rsid w:val="00802C88"/>
    <w:rsid w:val="00803CD7"/>
    <w:rsid w:val="008048A6"/>
    <w:rsid w:val="00805296"/>
    <w:rsid w:val="0080716E"/>
    <w:rsid w:val="00810D2F"/>
    <w:rsid w:val="00812D8B"/>
    <w:rsid w:val="0081328C"/>
    <w:rsid w:val="00814620"/>
    <w:rsid w:val="008152C1"/>
    <w:rsid w:val="00815C24"/>
    <w:rsid w:val="008162AA"/>
    <w:rsid w:val="008171E8"/>
    <w:rsid w:val="008178CC"/>
    <w:rsid w:val="00820080"/>
    <w:rsid w:val="00820DF5"/>
    <w:rsid w:val="00821039"/>
    <w:rsid w:val="00821DF8"/>
    <w:rsid w:val="00822467"/>
    <w:rsid w:val="00823965"/>
    <w:rsid w:val="00823D5B"/>
    <w:rsid w:val="0082443A"/>
    <w:rsid w:val="00824607"/>
    <w:rsid w:val="00825368"/>
    <w:rsid w:val="00826160"/>
    <w:rsid w:val="0082643D"/>
    <w:rsid w:val="0082790A"/>
    <w:rsid w:val="00830222"/>
    <w:rsid w:val="00830887"/>
    <w:rsid w:val="00830C6E"/>
    <w:rsid w:val="00831189"/>
    <w:rsid w:val="008313FA"/>
    <w:rsid w:val="008314E4"/>
    <w:rsid w:val="00831B26"/>
    <w:rsid w:val="008337B3"/>
    <w:rsid w:val="00833C06"/>
    <w:rsid w:val="00833FA4"/>
    <w:rsid w:val="0083401D"/>
    <w:rsid w:val="00835002"/>
    <w:rsid w:val="00835129"/>
    <w:rsid w:val="008368A0"/>
    <w:rsid w:val="0083715A"/>
    <w:rsid w:val="008405D0"/>
    <w:rsid w:val="0084072C"/>
    <w:rsid w:val="00840BD3"/>
    <w:rsid w:val="00843C2C"/>
    <w:rsid w:val="00844F6E"/>
    <w:rsid w:val="008452CD"/>
    <w:rsid w:val="008461D2"/>
    <w:rsid w:val="008466D1"/>
    <w:rsid w:val="0085121D"/>
    <w:rsid w:val="00852DCD"/>
    <w:rsid w:val="00853108"/>
    <w:rsid w:val="008534A9"/>
    <w:rsid w:val="008561DD"/>
    <w:rsid w:val="00856C80"/>
    <w:rsid w:val="0085792E"/>
    <w:rsid w:val="008608DE"/>
    <w:rsid w:val="008617F8"/>
    <w:rsid w:val="00861B03"/>
    <w:rsid w:val="008625E2"/>
    <w:rsid w:val="00862A31"/>
    <w:rsid w:val="00863A92"/>
    <w:rsid w:val="00864FA6"/>
    <w:rsid w:val="00865C13"/>
    <w:rsid w:val="00865C33"/>
    <w:rsid w:val="00865D3B"/>
    <w:rsid w:val="00865FB2"/>
    <w:rsid w:val="008666D0"/>
    <w:rsid w:val="00867962"/>
    <w:rsid w:val="008701EC"/>
    <w:rsid w:val="00870334"/>
    <w:rsid w:val="0087117A"/>
    <w:rsid w:val="008731C1"/>
    <w:rsid w:val="00873603"/>
    <w:rsid w:val="00874941"/>
    <w:rsid w:val="00875ACC"/>
    <w:rsid w:val="00875F59"/>
    <w:rsid w:val="00877BAE"/>
    <w:rsid w:val="008817FC"/>
    <w:rsid w:val="008818AC"/>
    <w:rsid w:val="00882927"/>
    <w:rsid w:val="00882F40"/>
    <w:rsid w:val="008831F2"/>
    <w:rsid w:val="0088368D"/>
    <w:rsid w:val="00883DEA"/>
    <w:rsid w:val="00885EAF"/>
    <w:rsid w:val="008867FB"/>
    <w:rsid w:val="00886A96"/>
    <w:rsid w:val="00886EA9"/>
    <w:rsid w:val="008871DF"/>
    <w:rsid w:val="0089069F"/>
    <w:rsid w:val="00890FA1"/>
    <w:rsid w:val="00891097"/>
    <w:rsid w:val="00891187"/>
    <w:rsid w:val="00891FDA"/>
    <w:rsid w:val="00893DB1"/>
    <w:rsid w:val="00893EA7"/>
    <w:rsid w:val="00896DDB"/>
    <w:rsid w:val="00896E00"/>
    <w:rsid w:val="0089700D"/>
    <w:rsid w:val="0089746D"/>
    <w:rsid w:val="00897B0B"/>
    <w:rsid w:val="008A00ED"/>
    <w:rsid w:val="008A0A9C"/>
    <w:rsid w:val="008A0FD1"/>
    <w:rsid w:val="008A1953"/>
    <w:rsid w:val="008A1CCC"/>
    <w:rsid w:val="008A289F"/>
    <w:rsid w:val="008A4DF1"/>
    <w:rsid w:val="008A586D"/>
    <w:rsid w:val="008A77D5"/>
    <w:rsid w:val="008B01F5"/>
    <w:rsid w:val="008B2980"/>
    <w:rsid w:val="008B3312"/>
    <w:rsid w:val="008B4D4F"/>
    <w:rsid w:val="008B5662"/>
    <w:rsid w:val="008B5BAD"/>
    <w:rsid w:val="008C0C84"/>
    <w:rsid w:val="008C112F"/>
    <w:rsid w:val="008C12C6"/>
    <w:rsid w:val="008C1544"/>
    <w:rsid w:val="008C2C91"/>
    <w:rsid w:val="008C320E"/>
    <w:rsid w:val="008C3E20"/>
    <w:rsid w:val="008C43C3"/>
    <w:rsid w:val="008C4A58"/>
    <w:rsid w:val="008C51CB"/>
    <w:rsid w:val="008C5251"/>
    <w:rsid w:val="008D0482"/>
    <w:rsid w:val="008D0687"/>
    <w:rsid w:val="008D1EC2"/>
    <w:rsid w:val="008D3FEA"/>
    <w:rsid w:val="008D584A"/>
    <w:rsid w:val="008D6230"/>
    <w:rsid w:val="008D6550"/>
    <w:rsid w:val="008D776F"/>
    <w:rsid w:val="008E01F3"/>
    <w:rsid w:val="008E1F95"/>
    <w:rsid w:val="008E3428"/>
    <w:rsid w:val="008E3580"/>
    <w:rsid w:val="008E4A7F"/>
    <w:rsid w:val="008E587A"/>
    <w:rsid w:val="008E5E16"/>
    <w:rsid w:val="008E5FA1"/>
    <w:rsid w:val="008E7218"/>
    <w:rsid w:val="008E78F5"/>
    <w:rsid w:val="008F192B"/>
    <w:rsid w:val="008F1B9B"/>
    <w:rsid w:val="008F233E"/>
    <w:rsid w:val="008F2E1C"/>
    <w:rsid w:val="008F4A98"/>
    <w:rsid w:val="008F7054"/>
    <w:rsid w:val="008F7745"/>
    <w:rsid w:val="008F78F6"/>
    <w:rsid w:val="00901483"/>
    <w:rsid w:val="00901A0E"/>
    <w:rsid w:val="0090280A"/>
    <w:rsid w:val="00903F84"/>
    <w:rsid w:val="009053CC"/>
    <w:rsid w:val="00905715"/>
    <w:rsid w:val="00906567"/>
    <w:rsid w:val="009079DE"/>
    <w:rsid w:val="00912B3F"/>
    <w:rsid w:val="009139F2"/>
    <w:rsid w:val="00913CC8"/>
    <w:rsid w:val="00913D29"/>
    <w:rsid w:val="009140B7"/>
    <w:rsid w:val="00914B4F"/>
    <w:rsid w:val="00915061"/>
    <w:rsid w:val="00916462"/>
    <w:rsid w:val="0091712A"/>
    <w:rsid w:val="009171DF"/>
    <w:rsid w:val="00920074"/>
    <w:rsid w:val="009202E1"/>
    <w:rsid w:val="00920606"/>
    <w:rsid w:val="009209E6"/>
    <w:rsid w:val="009218EE"/>
    <w:rsid w:val="00922DC7"/>
    <w:rsid w:val="00923A22"/>
    <w:rsid w:val="00924ABC"/>
    <w:rsid w:val="0092551D"/>
    <w:rsid w:val="00925945"/>
    <w:rsid w:val="00925A54"/>
    <w:rsid w:val="009276E4"/>
    <w:rsid w:val="00927998"/>
    <w:rsid w:val="00927D86"/>
    <w:rsid w:val="0093127A"/>
    <w:rsid w:val="009318B7"/>
    <w:rsid w:val="00932F5A"/>
    <w:rsid w:val="00933396"/>
    <w:rsid w:val="00933501"/>
    <w:rsid w:val="00933807"/>
    <w:rsid w:val="00933AA8"/>
    <w:rsid w:val="009359AF"/>
    <w:rsid w:val="0093639C"/>
    <w:rsid w:val="009369FD"/>
    <w:rsid w:val="00937D99"/>
    <w:rsid w:val="00940936"/>
    <w:rsid w:val="00941AD1"/>
    <w:rsid w:val="00941F86"/>
    <w:rsid w:val="0094201F"/>
    <w:rsid w:val="0094292D"/>
    <w:rsid w:val="0094418B"/>
    <w:rsid w:val="00944738"/>
    <w:rsid w:val="00946862"/>
    <w:rsid w:val="00946A3E"/>
    <w:rsid w:val="00946C77"/>
    <w:rsid w:val="00947673"/>
    <w:rsid w:val="00947FDB"/>
    <w:rsid w:val="009506F9"/>
    <w:rsid w:val="00950AC2"/>
    <w:rsid w:val="00951FBB"/>
    <w:rsid w:val="00952E37"/>
    <w:rsid w:val="00953DAB"/>
    <w:rsid w:val="00955A8E"/>
    <w:rsid w:val="00957AC4"/>
    <w:rsid w:val="00961F8F"/>
    <w:rsid w:val="009627BB"/>
    <w:rsid w:val="00962DCF"/>
    <w:rsid w:val="00963619"/>
    <w:rsid w:val="0096369A"/>
    <w:rsid w:val="009658B3"/>
    <w:rsid w:val="00967EEE"/>
    <w:rsid w:val="00970CEE"/>
    <w:rsid w:val="009714B7"/>
    <w:rsid w:val="00971A2B"/>
    <w:rsid w:val="00971D14"/>
    <w:rsid w:val="00972558"/>
    <w:rsid w:val="00972A42"/>
    <w:rsid w:val="00972F92"/>
    <w:rsid w:val="00973ACA"/>
    <w:rsid w:val="00974629"/>
    <w:rsid w:val="009762C5"/>
    <w:rsid w:val="00976C00"/>
    <w:rsid w:val="00980D5B"/>
    <w:rsid w:val="009815D6"/>
    <w:rsid w:val="00981837"/>
    <w:rsid w:val="00981FF5"/>
    <w:rsid w:val="00982362"/>
    <w:rsid w:val="009825F0"/>
    <w:rsid w:val="00982776"/>
    <w:rsid w:val="00982DEC"/>
    <w:rsid w:val="00983C6C"/>
    <w:rsid w:val="00984805"/>
    <w:rsid w:val="00984913"/>
    <w:rsid w:val="0098509E"/>
    <w:rsid w:val="00986AFF"/>
    <w:rsid w:val="0098794C"/>
    <w:rsid w:val="009903A5"/>
    <w:rsid w:val="0099092B"/>
    <w:rsid w:val="009909F7"/>
    <w:rsid w:val="009927C5"/>
    <w:rsid w:val="00993460"/>
    <w:rsid w:val="009948A1"/>
    <w:rsid w:val="00994A0C"/>
    <w:rsid w:val="00995FB7"/>
    <w:rsid w:val="009963F4"/>
    <w:rsid w:val="009967A4"/>
    <w:rsid w:val="0099695C"/>
    <w:rsid w:val="0099793D"/>
    <w:rsid w:val="009A023B"/>
    <w:rsid w:val="009A263E"/>
    <w:rsid w:val="009A282A"/>
    <w:rsid w:val="009A2CD5"/>
    <w:rsid w:val="009A644A"/>
    <w:rsid w:val="009A6793"/>
    <w:rsid w:val="009A6D52"/>
    <w:rsid w:val="009B094B"/>
    <w:rsid w:val="009B1671"/>
    <w:rsid w:val="009B1E08"/>
    <w:rsid w:val="009B209E"/>
    <w:rsid w:val="009B2D5B"/>
    <w:rsid w:val="009B3B19"/>
    <w:rsid w:val="009B4A40"/>
    <w:rsid w:val="009B5741"/>
    <w:rsid w:val="009B5C15"/>
    <w:rsid w:val="009B611C"/>
    <w:rsid w:val="009B6164"/>
    <w:rsid w:val="009B6A5E"/>
    <w:rsid w:val="009B72C9"/>
    <w:rsid w:val="009C0761"/>
    <w:rsid w:val="009C1640"/>
    <w:rsid w:val="009C21A6"/>
    <w:rsid w:val="009C2974"/>
    <w:rsid w:val="009C6251"/>
    <w:rsid w:val="009C7AE1"/>
    <w:rsid w:val="009C7FFA"/>
    <w:rsid w:val="009D28EE"/>
    <w:rsid w:val="009D2D95"/>
    <w:rsid w:val="009D3927"/>
    <w:rsid w:val="009D3BC2"/>
    <w:rsid w:val="009D42CC"/>
    <w:rsid w:val="009D4444"/>
    <w:rsid w:val="009D4F8C"/>
    <w:rsid w:val="009D5910"/>
    <w:rsid w:val="009D64D3"/>
    <w:rsid w:val="009E034B"/>
    <w:rsid w:val="009E1FA4"/>
    <w:rsid w:val="009E269C"/>
    <w:rsid w:val="009E2A6F"/>
    <w:rsid w:val="009E3487"/>
    <w:rsid w:val="009E39AA"/>
    <w:rsid w:val="009E5AE4"/>
    <w:rsid w:val="009E6BA1"/>
    <w:rsid w:val="009F0A46"/>
    <w:rsid w:val="009F10E8"/>
    <w:rsid w:val="009F2881"/>
    <w:rsid w:val="009F3C00"/>
    <w:rsid w:val="009F41A6"/>
    <w:rsid w:val="009F4472"/>
    <w:rsid w:val="009F4FF7"/>
    <w:rsid w:val="00A0148A"/>
    <w:rsid w:val="00A02C34"/>
    <w:rsid w:val="00A05969"/>
    <w:rsid w:val="00A05CF2"/>
    <w:rsid w:val="00A0666A"/>
    <w:rsid w:val="00A06998"/>
    <w:rsid w:val="00A10671"/>
    <w:rsid w:val="00A10D48"/>
    <w:rsid w:val="00A10E71"/>
    <w:rsid w:val="00A12011"/>
    <w:rsid w:val="00A126B4"/>
    <w:rsid w:val="00A12CA5"/>
    <w:rsid w:val="00A1359D"/>
    <w:rsid w:val="00A13C12"/>
    <w:rsid w:val="00A13FCD"/>
    <w:rsid w:val="00A1405A"/>
    <w:rsid w:val="00A142EE"/>
    <w:rsid w:val="00A14973"/>
    <w:rsid w:val="00A21726"/>
    <w:rsid w:val="00A22C74"/>
    <w:rsid w:val="00A240C8"/>
    <w:rsid w:val="00A24308"/>
    <w:rsid w:val="00A24F31"/>
    <w:rsid w:val="00A25EF2"/>
    <w:rsid w:val="00A26A9A"/>
    <w:rsid w:val="00A30298"/>
    <w:rsid w:val="00A317EC"/>
    <w:rsid w:val="00A318DE"/>
    <w:rsid w:val="00A3532B"/>
    <w:rsid w:val="00A369D2"/>
    <w:rsid w:val="00A36C27"/>
    <w:rsid w:val="00A376C8"/>
    <w:rsid w:val="00A40952"/>
    <w:rsid w:val="00A40D9F"/>
    <w:rsid w:val="00A40E97"/>
    <w:rsid w:val="00A41313"/>
    <w:rsid w:val="00A443A1"/>
    <w:rsid w:val="00A44679"/>
    <w:rsid w:val="00A446FB"/>
    <w:rsid w:val="00A45158"/>
    <w:rsid w:val="00A463AB"/>
    <w:rsid w:val="00A466D8"/>
    <w:rsid w:val="00A46FB9"/>
    <w:rsid w:val="00A50163"/>
    <w:rsid w:val="00A50668"/>
    <w:rsid w:val="00A50C0D"/>
    <w:rsid w:val="00A51444"/>
    <w:rsid w:val="00A5155B"/>
    <w:rsid w:val="00A524C1"/>
    <w:rsid w:val="00A5292F"/>
    <w:rsid w:val="00A53491"/>
    <w:rsid w:val="00A559E8"/>
    <w:rsid w:val="00A60F00"/>
    <w:rsid w:val="00A6173D"/>
    <w:rsid w:val="00A625F4"/>
    <w:rsid w:val="00A6284C"/>
    <w:rsid w:val="00A6490B"/>
    <w:rsid w:val="00A6549B"/>
    <w:rsid w:val="00A65955"/>
    <w:rsid w:val="00A65DF4"/>
    <w:rsid w:val="00A67AC9"/>
    <w:rsid w:val="00A67CD8"/>
    <w:rsid w:val="00A71507"/>
    <w:rsid w:val="00A72377"/>
    <w:rsid w:val="00A72C4D"/>
    <w:rsid w:val="00A72E4B"/>
    <w:rsid w:val="00A73A52"/>
    <w:rsid w:val="00A753DC"/>
    <w:rsid w:val="00A7655A"/>
    <w:rsid w:val="00A766F5"/>
    <w:rsid w:val="00A80A70"/>
    <w:rsid w:val="00A81473"/>
    <w:rsid w:val="00A829E8"/>
    <w:rsid w:val="00A82AFC"/>
    <w:rsid w:val="00A8358D"/>
    <w:rsid w:val="00A838B5"/>
    <w:rsid w:val="00A845E3"/>
    <w:rsid w:val="00A8599F"/>
    <w:rsid w:val="00A85EDF"/>
    <w:rsid w:val="00A863D7"/>
    <w:rsid w:val="00A86687"/>
    <w:rsid w:val="00A86801"/>
    <w:rsid w:val="00A86CDD"/>
    <w:rsid w:val="00A8702B"/>
    <w:rsid w:val="00A87EC0"/>
    <w:rsid w:val="00A909B0"/>
    <w:rsid w:val="00A9175C"/>
    <w:rsid w:val="00A92C55"/>
    <w:rsid w:val="00A92E5F"/>
    <w:rsid w:val="00A92F24"/>
    <w:rsid w:val="00A93292"/>
    <w:rsid w:val="00A9446F"/>
    <w:rsid w:val="00A9468E"/>
    <w:rsid w:val="00A95F1A"/>
    <w:rsid w:val="00A962A9"/>
    <w:rsid w:val="00A96D71"/>
    <w:rsid w:val="00A97E31"/>
    <w:rsid w:val="00AA0904"/>
    <w:rsid w:val="00AA0B56"/>
    <w:rsid w:val="00AA22EC"/>
    <w:rsid w:val="00AA23F5"/>
    <w:rsid w:val="00AA33AF"/>
    <w:rsid w:val="00AA363F"/>
    <w:rsid w:val="00AA3902"/>
    <w:rsid w:val="00AA595C"/>
    <w:rsid w:val="00AA6220"/>
    <w:rsid w:val="00AA6339"/>
    <w:rsid w:val="00AA7F1B"/>
    <w:rsid w:val="00AB1D8B"/>
    <w:rsid w:val="00AB1E96"/>
    <w:rsid w:val="00AB2CF2"/>
    <w:rsid w:val="00AB4548"/>
    <w:rsid w:val="00AB5F9A"/>
    <w:rsid w:val="00AB610B"/>
    <w:rsid w:val="00AC018C"/>
    <w:rsid w:val="00AC05E8"/>
    <w:rsid w:val="00AC081D"/>
    <w:rsid w:val="00AC1A76"/>
    <w:rsid w:val="00AC2B63"/>
    <w:rsid w:val="00AC30D8"/>
    <w:rsid w:val="00AC38E5"/>
    <w:rsid w:val="00AC3A0E"/>
    <w:rsid w:val="00AC3B30"/>
    <w:rsid w:val="00AC63CC"/>
    <w:rsid w:val="00AC6C61"/>
    <w:rsid w:val="00AC718E"/>
    <w:rsid w:val="00AD0FF9"/>
    <w:rsid w:val="00AD20B8"/>
    <w:rsid w:val="00AD24B7"/>
    <w:rsid w:val="00AD2551"/>
    <w:rsid w:val="00AD2DC5"/>
    <w:rsid w:val="00AD4D5F"/>
    <w:rsid w:val="00AD572A"/>
    <w:rsid w:val="00AD7A60"/>
    <w:rsid w:val="00AE0268"/>
    <w:rsid w:val="00AE0D05"/>
    <w:rsid w:val="00AE0E6D"/>
    <w:rsid w:val="00AE18FF"/>
    <w:rsid w:val="00AE1A37"/>
    <w:rsid w:val="00AE200B"/>
    <w:rsid w:val="00AE2A98"/>
    <w:rsid w:val="00AE4D06"/>
    <w:rsid w:val="00AE582C"/>
    <w:rsid w:val="00AE74C2"/>
    <w:rsid w:val="00AF0B05"/>
    <w:rsid w:val="00AF12B3"/>
    <w:rsid w:val="00AF1BDB"/>
    <w:rsid w:val="00AF25C4"/>
    <w:rsid w:val="00AF2640"/>
    <w:rsid w:val="00AF2F04"/>
    <w:rsid w:val="00AF3AAD"/>
    <w:rsid w:val="00AF4968"/>
    <w:rsid w:val="00AF5418"/>
    <w:rsid w:val="00AF5474"/>
    <w:rsid w:val="00AF5B80"/>
    <w:rsid w:val="00AF5C55"/>
    <w:rsid w:val="00AF5D37"/>
    <w:rsid w:val="00B001CA"/>
    <w:rsid w:val="00B00CE4"/>
    <w:rsid w:val="00B00F99"/>
    <w:rsid w:val="00B010AD"/>
    <w:rsid w:val="00B015CB"/>
    <w:rsid w:val="00B01772"/>
    <w:rsid w:val="00B01EBB"/>
    <w:rsid w:val="00B02474"/>
    <w:rsid w:val="00B02BFD"/>
    <w:rsid w:val="00B02EB5"/>
    <w:rsid w:val="00B04FBF"/>
    <w:rsid w:val="00B0686D"/>
    <w:rsid w:val="00B10B94"/>
    <w:rsid w:val="00B13017"/>
    <w:rsid w:val="00B13119"/>
    <w:rsid w:val="00B131BA"/>
    <w:rsid w:val="00B142F1"/>
    <w:rsid w:val="00B143D1"/>
    <w:rsid w:val="00B149F2"/>
    <w:rsid w:val="00B1583E"/>
    <w:rsid w:val="00B1593B"/>
    <w:rsid w:val="00B15A36"/>
    <w:rsid w:val="00B175E8"/>
    <w:rsid w:val="00B17EC3"/>
    <w:rsid w:val="00B20B32"/>
    <w:rsid w:val="00B23592"/>
    <w:rsid w:val="00B23F19"/>
    <w:rsid w:val="00B26E84"/>
    <w:rsid w:val="00B27E28"/>
    <w:rsid w:val="00B30320"/>
    <w:rsid w:val="00B305F9"/>
    <w:rsid w:val="00B307B5"/>
    <w:rsid w:val="00B31A76"/>
    <w:rsid w:val="00B327CF"/>
    <w:rsid w:val="00B343F3"/>
    <w:rsid w:val="00B36686"/>
    <w:rsid w:val="00B37D20"/>
    <w:rsid w:val="00B40289"/>
    <w:rsid w:val="00B405E7"/>
    <w:rsid w:val="00B433EE"/>
    <w:rsid w:val="00B44B5F"/>
    <w:rsid w:val="00B45379"/>
    <w:rsid w:val="00B458A9"/>
    <w:rsid w:val="00B4596D"/>
    <w:rsid w:val="00B45E81"/>
    <w:rsid w:val="00B4694E"/>
    <w:rsid w:val="00B50625"/>
    <w:rsid w:val="00B52DD6"/>
    <w:rsid w:val="00B53C47"/>
    <w:rsid w:val="00B53E21"/>
    <w:rsid w:val="00B549AE"/>
    <w:rsid w:val="00B54CF5"/>
    <w:rsid w:val="00B5581B"/>
    <w:rsid w:val="00B5649E"/>
    <w:rsid w:val="00B56E97"/>
    <w:rsid w:val="00B57252"/>
    <w:rsid w:val="00B61260"/>
    <w:rsid w:val="00B6276F"/>
    <w:rsid w:val="00B627FC"/>
    <w:rsid w:val="00B63331"/>
    <w:rsid w:val="00B649EF"/>
    <w:rsid w:val="00B64DBE"/>
    <w:rsid w:val="00B65EE8"/>
    <w:rsid w:val="00B65FB5"/>
    <w:rsid w:val="00B70697"/>
    <w:rsid w:val="00B70CA9"/>
    <w:rsid w:val="00B7159F"/>
    <w:rsid w:val="00B71C34"/>
    <w:rsid w:val="00B73AFC"/>
    <w:rsid w:val="00B74314"/>
    <w:rsid w:val="00B7435B"/>
    <w:rsid w:val="00B754E1"/>
    <w:rsid w:val="00B80A84"/>
    <w:rsid w:val="00B84DE8"/>
    <w:rsid w:val="00B852C7"/>
    <w:rsid w:val="00B85C72"/>
    <w:rsid w:val="00B86355"/>
    <w:rsid w:val="00B8640D"/>
    <w:rsid w:val="00B867C0"/>
    <w:rsid w:val="00B86CA6"/>
    <w:rsid w:val="00B87376"/>
    <w:rsid w:val="00B879F2"/>
    <w:rsid w:val="00B87A12"/>
    <w:rsid w:val="00B9039F"/>
    <w:rsid w:val="00B91B25"/>
    <w:rsid w:val="00B91D4F"/>
    <w:rsid w:val="00B920E9"/>
    <w:rsid w:val="00B922AB"/>
    <w:rsid w:val="00B92873"/>
    <w:rsid w:val="00B948CE"/>
    <w:rsid w:val="00B94A25"/>
    <w:rsid w:val="00B9513A"/>
    <w:rsid w:val="00B9596A"/>
    <w:rsid w:val="00B95C18"/>
    <w:rsid w:val="00B96DE7"/>
    <w:rsid w:val="00BA0507"/>
    <w:rsid w:val="00BA1732"/>
    <w:rsid w:val="00BA1C4E"/>
    <w:rsid w:val="00BA201F"/>
    <w:rsid w:val="00BA2AF8"/>
    <w:rsid w:val="00BA3986"/>
    <w:rsid w:val="00BA3AE8"/>
    <w:rsid w:val="00BA4E3D"/>
    <w:rsid w:val="00BA5F0B"/>
    <w:rsid w:val="00BA6331"/>
    <w:rsid w:val="00BB03C6"/>
    <w:rsid w:val="00BB0F0F"/>
    <w:rsid w:val="00BB21E4"/>
    <w:rsid w:val="00BB2314"/>
    <w:rsid w:val="00BB290F"/>
    <w:rsid w:val="00BB2A87"/>
    <w:rsid w:val="00BB5003"/>
    <w:rsid w:val="00BB77B5"/>
    <w:rsid w:val="00BB77CC"/>
    <w:rsid w:val="00BC00AF"/>
    <w:rsid w:val="00BC02A9"/>
    <w:rsid w:val="00BC0EDA"/>
    <w:rsid w:val="00BC0F4C"/>
    <w:rsid w:val="00BC1A71"/>
    <w:rsid w:val="00BC4F8A"/>
    <w:rsid w:val="00BC53A0"/>
    <w:rsid w:val="00BC655A"/>
    <w:rsid w:val="00BC72ED"/>
    <w:rsid w:val="00BD08FD"/>
    <w:rsid w:val="00BD09B2"/>
    <w:rsid w:val="00BD0ACE"/>
    <w:rsid w:val="00BD16FD"/>
    <w:rsid w:val="00BD1892"/>
    <w:rsid w:val="00BD1DFC"/>
    <w:rsid w:val="00BD225A"/>
    <w:rsid w:val="00BD2AA4"/>
    <w:rsid w:val="00BD2B2F"/>
    <w:rsid w:val="00BD2F30"/>
    <w:rsid w:val="00BD3AC2"/>
    <w:rsid w:val="00BD461D"/>
    <w:rsid w:val="00BD4985"/>
    <w:rsid w:val="00BD4CBD"/>
    <w:rsid w:val="00BD5162"/>
    <w:rsid w:val="00BD57B5"/>
    <w:rsid w:val="00BD5C54"/>
    <w:rsid w:val="00BD7045"/>
    <w:rsid w:val="00BD74AC"/>
    <w:rsid w:val="00BD7DDC"/>
    <w:rsid w:val="00BE053A"/>
    <w:rsid w:val="00BE0AF6"/>
    <w:rsid w:val="00BE17B9"/>
    <w:rsid w:val="00BE25CD"/>
    <w:rsid w:val="00BE2865"/>
    <w:rsid w:val="00BE3E3C"/>
    <w:rsid w:val="00BE401E"/>
    <w:rsid w:val="00BE556D"/>
    <w:rsid w:val="00BE55FD"/>
    <w:rsid w:val="00BE57A6"/>
    <w:rsid w:val="00BE6349"/>
    <w:rsid w:val="00BE7160"/>
    <w:rsid w:val="00BE7A67"/>
    <w:rsid w:val="00BE7F61"/>
    <w:rsid w:val="00BF226A"/>
    <w:rsid w:val="00BF25D7"/>
    <w:rsid w:val="00BF4173"/>
    <w:rsid w:val="00BF43CD"/>
    <w:rsid w:val="00BF5AEE"/>
    <w:rsid w:val="00BF76C0"/>
    <w:rsid w:val="00C01BB0"/>
    <w:rsid w:val="00C025E9"/>
    <w:rsid w:val="00C028DE"/>
    <w:rsid w:val="00C02A8A"/>
    <w:rsid w:val="00C0334E"/>
    <w:rsid w:val="00C03BFD"/>
    <w:rsid w:val="00C058CA"/>
    <w:rsid w:val="00C0669B"/>
    <w:rsid w:val="00C06DF6"/>
    <w:rsid w:val="00C078F9"/>
    <w:rsid w:val="00C07A93"/>
    <w:rsid w:val="00C10364"/>
    <w:rsid w:val="00C1079E"/>
    <w:rsid w:val="00C11C75"/>
    <w:rsid w:val="00C12380"/>
    <w:rsid w:val="00C1243A"/>
    <w:rsid w:val="00C12D53"/>
    <w:rsid w:val="00C13172"/>
    <w:rsid w:val="00C13539"/>
    <w:rsid w:val="00C13B48"/>
    <w:rsid w:val="00C14447"/>
    <w:rsid w:val="00C14975"/>
    <w:rsid w:val="00C15F56"/>
    <w:rsid w:val="00C20B69"/>
    <w:rsid w:val="00C214F4"/>
    <w:rsid w:val="00C21794"/>
    <w:rsid w:val="00C21AD3"/>
    <w:rsid w:val="00C224B5"/>
    <w:rsid w:val="00C24669"/>
    <w:rsid w:val="00C24800"/>
    <w:rsid w:val="00C26331"/>
    <w:rsid w:val="00C27048"/>
    <w:rsid w:val="00C27429"/>
    <w:rsid w:val="00C2774E"/>
    <w:rsid w:val="00C302ED"/>
    <w:rsid w:val="00C304D1"/>
    <w:rsid w:val="00C31ABA"/>
    <w:rsid w:val="00C31F1D"/>
    <w:rsid w:val="00C33B38"/>
    <w:rsid w:val="00C3615E"/>
    <w:rsid w:val="00C37611"/>
    <w:rsid w:val="00C4314D"/>
    <w:rsid w:val="00C437FC"/>
    <w:rsid w:val="00C438DD"/>
    <w:rsid w:val="00C44B9E"/>
    <w:rsid w:val="00C47247"/>
    <w:rsid w:val="00C47332"/>
    <w:rsid w:val="00C47A72"/>
    <w:rsid w:val="00C5035C"/>
    <w:rsid w:val="00C5037C"/>
    <w:rsid w:val="00C512A6"/>
    <w:rsid w:val="00C565CD"/>
    <w:rsid w:val="00C5774D"/>
    <w:rsid w:val="00C60663"/>
    <w:rsid w:val="00C606A8"/>
    <w:rsid w:val="00C60DCD"/>
    <w:rsid w:val="00C6268D"/>
    <w:rsid w:val="00C627DC"/>
    <w:rsid w:val="00C62C5F"/>
    <w:rsid w:val="00C634F0"/>
    <w:rsid w:val="00C63DA7"/>
    <w:rsid w:val="00C64CB0"/>
    <w:rsid w:val="00C6535E"/>
    <w:rsid w:val="00C65643"/>
    <w:rsid w:val="00C656FC"/>
    <w:rsid w:val="00C6624A"/>
    <w:rsid w:val="00C66C05"/>
    <w:rsid w:val="00C66D99"/>
    <w:rsid w:val="00C67A5F"/>
    <w:rsid w:val="00C67C8E"/>
    <w:rsid w:val="00C71741"/>
    <w:rsid w:val="00C72104"/>
    <w:rsid w:val="00C7611E"/>
    <w:rsid w:val="00C76CC0"/>
    <w:rsid w:val="00C805D4"/>
    <w:rsid w:val="00C807CD"/>
    <w:rsid w:val="00C81AA4"/>
    <w:rsid w:val="00C82AB2"/>
    <w:rsid w:val="00C83B38"/>
    <w:rsid w:val="00C83D21"/>
    <w:rsid w:val="00C83EDA"/>
    <w:rsid w:val="00C85272"/>
    <w:rsid w:val="00C852B1"/>
    <w:rsid w:val="00C860DC"/>
    <w:rsid w:val="00C8638E"/>
    <w:rsid w:val="00C874AF"/>
    <w:rsid w:val="00C876DA"/>
    <w:rsid w:val="00C90476"/>
    <w:rsid w:val="00C909DF"/>
    <w:rsid w:val="00C923BE"/>
    <w:rsid w:val="00C936B9"/>
    <w:rsid w:val="00C93C9C"/>
    <w:rsid w:val="00C95991"/>
    <w:rsid w:val="00C9657C"/>
    <w:rsid w:val="00C9691D"/>
    <w:rsid w:val="00C96A79"/>
    <w:rsid w:val="00C970DA"/>
    <w:rsid w:val="00C973FE"/>
    <w:rsid w:val="00C97F11"/>
    <w:rsid w:val="00C97FF0"/>
    <w:rsid w:val="00CA13B8"/>
    <w:rsid w:val="00CA14F1"/>
    <w:rsid w:val="00CA2F7C"/>
    <w:rsid w:val="00CA56D5"/>
    <w:rsid w:val="00CA5860"/>
    <w:rsid w:val="00CB016F"/>
    <w:rsid w:val="00CB01C9"/>
    <w:rsid w:val="00CB0FB8"/>
    <w:rsid w:val="00CB2C22"/>
    <w:rsid w:val="00CB2F65"/>
    <w:rsid w:val="00CB4E31"/>
    <w:rsid w:val="00CB64D8"/>
    <w:rsid w:val="00CB68E7"/>
    <w:rsid w:val="00CB7004"/>
    <w:rsid w:val="00CB72BC"/>
    <w:rsid w:val="00CB7C2D"/>
    <w:rsid w:val="00CC01C8"/>
    <w:rsid w:val="00CC11F5"/>
    <w:rsid w:val="00CC2ECD"/>
    <w:rsid w:val="00CC3AA6"/>
    <w:rsid w:val="00CC3ECD"/>
    <w:rsid w:val="00CC4024"/>
    <w:rsid w:val="00CC41AD"/>
    <w:rsid w:val="00CC5219"/>
    <w:rsid w:val="00CC6947"/>
    <w:rsid w:val="00CD1A65"/>
    <w:rsid w:val="00CD1D31"/>
    <w:rsid w:val="00CD21D9"/>
    <w:rsid w:val="00CD33C2"/>
    <w:rsid w:val="00CD37F2"/>
    <w:rsid w:val="00CD37FD"/>
    <w:rsid w:val="00CD3916"/>
    <w:rsid w:val="00CD3FFB"/>
    <w:rsid w:val="00CD515D"/>
    <w:rsid w:val="00CD664E"/>
    <w:rsid w:val="00CD73B8"/>
    <w:rsid w:val="00CD74AA"/>
    <w:rsid w:val="00CD7C5F"/>
    <w:rsid w:val="00CE079B"/>
    <w:rsid w:val="00CE0940"/>
    <w:rsid w:val="00CE1AC4"/>
    <w:rsid w:val="00CE1FDB"/>
    <w:rsid w:val="00CE281D"/>
    <w:rsid w:val="00CE3517"/>
    <w:rsid w:val="00CE367F"/>
    <w:rsid w:val="00CE45A3"/>
    <w:rsid w:val="00CE49B5"/>
    <w:rsid w:val="00CE5988"/>
    <w:rsid w:val="00CE5F5D"/>
    <w:rsid w:val="00CE6B36"/>
    <w:rsid w:val="00CF20B0"/>
    <w:rsid w:val="00D00A66"/>
    <w:rsid w:val="00D023A2"/>
    <w:rsid w:val="00D024D4"/>
    <w:rsid w:val="00D04068"/>
    <w:rsid w:val="00D0509E"/>
    <w:rsid w:val="00D06096"/>
    <w:rsid w:val="00D0698D"/>
    <w:rsid w:val="00D06B0F"/>
    <w:rsid w:val="00D077AA"/>
    <w:rsid w:val="00D11531"/>
    <w:rsid w:val="00D12D35"/>
    <w:rsid w:val="00D13555"/>
    <w:rsid w:val="00D136D2"/>
    <w:rsid w:val="00D137AF"/>
    <w:rsid w:val="00D157F0"/>
    <w:rsid w:val="00D16F1C"/>
    <w:rsid w:val="00D21656"/>
    <w:rsid w:val="00D21701"/>
    <w:rsid w:val="00D219B6"/>
    <w:rsid w:val="00D21CFE"/>
    <w:rsid w:val="00D22668"/>
    <w:rsid w:val="00D2396A"/>
    <w:rsid w:val="00D245FC"/>
    <w:rsid w:val="00D24A67"/>
    <w:rsid w:val="00D2541B"/>
    <w:rsid w:val="00D25CAF"/>
    <w:rsid w:val="00D25FA6"/>
    <w:rsid w:val="00D26BE3"/>
    <w:rsid w:val="00D27352"/>
    <w:rsid w:val="00D27ADE"/>
    <w:rsid w:val="00D27C49"/>
    <w:rsid w:val="00D302B4"/>
    <w:rsid w:val="00D30BB3"/>
    <w:rsid w:val="00D31433"/>
    <w:rsid w:val="00D3249C"/>
    <w:rsid w:val="00D32885"/>
    <w:rsid w:val="00D32C28"/>
    <w:rsid w:val="00D33D12"/>
    <w:rsid w:val="00D34D54"/>
    <w:rsid w:val="00D374EC"/>
    <w:rsid w:val="00D4029B"/>
    <w:rsid w:val="00D40419"/>
    <w:rsid w:val="00D40C0C"/>
    <w:rsid w:val="00D41DDC"/>
    <w:rsid w:val="00D41E61"/>
    <w:rsid w:val="00D41FCB"/>
    <w:rsid w:val="00D457BE"/>
    <w:rsid w:val="00D45BFD"/>
    <w:rsid w:val="00D462C8"/>
    <w:rsid w:val="00D47436"/>
    <w:rsid w:val="00D477CB"/>
    <w:rsid w:val="00D47860"/>
    <w:rsid w:val="00D500ED"/>
    <w:rsid w:val="00D52003"/>
    <w:rsid w:val="00D52227"/>
    <w:rsid w:val="00D52A77"/>
    <w:rsid w:val="00D5342D"/>
    <w:rsid w:val="00D53B15"/>
    <w:rsid w:val="00D544E6"/>
    <w:rsid w:val="00D54FF9"/>
    <w:rsid w:val="00D55641"/>
    <w:rsid w:val="00D56831"/>
    <w:rsid w:val="00D60D34"/>
    <w:rsid w:val="00D60D4F"/>
    <w:rsid w:val="00D627EF"/>
    <w:rsid w:val="00D635C2"/>
    <w:rsid w:val="00D6437D"/>
    <w:rsid w:val="00D674B4"/>
    <w:rsid w:val="00D67E55"/>
    <w:rsid w:val="00D71B78"/>
    <w:rsid w:val="00D72E09"/>
    <w:rsid w:val="00D72E62"/>
    <w:rsid w:val="00D73A33"/>
    <w:rsid w:val="00D75D3D"/>
    <w:rsid w:val="00D76BA6"/>
    <w:rsid w:val="00D80377"/>
    <w:rsid w:val="00D80B4A"/>
    <w:rsid w:val="00D80BEF"/>
    <w:rsid w:val="00D845DB"/>
    <w:rsid w:val="00D84D7D"/>
    <w:rsid w:val="00D84E00"/>
    <w:rsid w:val="00D8547D"/>
    <w:rsid w:val="00D86A81"/>
    <w:rsid w:val="00D8708F"/>
    <w:rsid w:val="00D871B8"/>
    <w:rsid w:val="00D87B11"/>
    <w:rsid w:val="00D90092"/>
    <w:rsid w:val="00D90228"/>
    <w:rsid w:val="00D9081A"/>
    <w:rsid w:val="00D91575"/>
    <w:rsid w:val="00D92339"/>
    <w:rsid w:val="00D923B5"/>
    <w:rsid w:val="00D9476C"/>
    <w:rsid w:val="00D94BDD"/>
    <w:rsid w:val="00D95793"/>
    <w:rsid w:val="00D9629D"/>
    <w:rsid w:val="00D970B4"/>
    <w:rsid w:val="00D97856"/>
    <w:rsid w:val="00D97F65"/>
    <w:rsid w:val="00DA17CE"/>
    <w:rsid w:val="00DA201A"/>
    <w:rsid w:val="00DA2788"/>
    <w:rsid w:val="00DA2E65"/>
    <w:rsid w:val="00DA3A56"/>
    <w:rsid w:val="00DA4064"/>
    <w:rsid w:val="00DA4349"/>
    <w:rsid w:val="00DA4563"/>
    <w:rsid w:val="00DA4C44"/>
    <w:rsid w:val="00DA4D9E"/>
    <w:rsid w:val="00DA7563"/>
    <w:rsid w:val="00DA76AD"/>
    <w:rsid w:val="00DA7D58"/>
    <w:rsid w:val="00DB01FB"/>
    <w:rsid w:val="00DB0AB7"/>
    <w:rsid w:val="00DB0BA4"/>
    <w:rsid w:val="00DB23C8"/>
    <w:rsid w:val="00DB261B"/>
    <w:rsid w:val="00DB317C"/>
    <w:rsid w:val="00DB5619"/>
    <w:rsid w:val="00DC066D"/>
    <w:rsid w:val="00DC10C3"/>
    <w:rsid w:val="00DC165C"/>
    <w:rsid w:val="00DC1E85"/>
    <w:rsid w:val="00DC24FF"/>
    <w:rsid w:val="00DC2C3C"/>
    <w:rsid w:val="00DC3D55"/>
    <w:rsid w:val="00DC4516"/>
    <w:rsid w:val="00DC53EC"/>
    <w:rsid w:val="00DC6357"/>
    <w:rsid w:val="00DC65C7"/>
    <w:rsid w:val="00DD0213"/>
    <w:rsid w:val="00DD17E6"/>
    <w:rsid w:val="00DD3689"/>
    <w:rsid w:val="00DD3E03"/>
    <w:rsid w:val="00DD3EAA"/>
    <w:rsid w:val="00DD6309"/>
    <w:rsid w:val="00DD66AC"/>
    <w:rsid w:val="00DD745A"/>
    <w:rsid w:val="00DE16D9"/>
    <w:rsid w:val="00DE217A"/>
    <w:rsid w:val="00DE28B5"/>
    <w:rsid w:val="00DE2FC8"/>
    <w:rsid w:val="00DE30FC"/>
    <w:rsid w:val="00DE46F7"/>
    <w:rsid w:val="00DE59A4"/>
    <w:rsid w:val="00DE75AA"/>
    <w:rsid w:val="00DE76EA"/>
    <w:rsid w:val="00DF022D"/>
    <w:rsid w:val="00DF049B"/>
    <w:rsid w:val="00DF0815"/>
    <w:rsid w:val="00DF0941"/>
    <w:rsid w:val="00DF0EFD"/>
    <w:rsid w:val="00DF22A1"/>
    <w:rsid w:val="00DF25FA"/>
    <w:rsid w:val="00DF3169"/>
    <w:rsid w:val="00DF3D28"/>
    <w:rsid w:val="00E0039B"/>
    <w:rsid w:val="00E011E9"/>
    <w:rsid w:val="00E01F2E"/>
    <w:rsid w:val="00E02500"/>
    <w:rsid w:val="00E0342A"/>
    <w:rsid w:val="00E05D69"/>
    <w:rsid w:val="00E06095"/>
    <w:rsid w:val="00E10C6A"/>
    <w:rsid w:val="00E11886"/>
    <w:rsid w:val="00E126B5"/>
    <w:rsid w:val="00E15655"/>
    <w:rsid w:val="00E163BB"/>
    <w:rsid w:val="00E16814"/>
    <w:rsid w:val="00E16FDC"/>
    <w:rsid w:val="00E17AE0"/>
    <w:rsid w:val="00E17B0F"/>
    <w:rsid w:val="00E21504"/>
    <w:rsid w:val="00E224E4"/>
    <w:rsid w:val="00E2265B"/>
    <w:rsid w:val="00E2321C"/>
    <w:rsid w:val="00E23F4F"/>
    <w:rsid w:val="00E24608"/>
    <w:rsid w:val="00E2535C"/>
    <w:rsid w:val="00E267A7"/>
    <w:rsid w:val="00E27760"/>
    <w:rsid w:val="00E27800"/>
    <w:rsid w:val="00E30576"/>
    <w:rsid w:val="00E316E7"/>
    <w:rsid w:val="00E319EC"/>
    <w:rsid w:val="00E324BE"/>
    <w:rsid w:val="00E3275B"/>
    <w:rsid w:val="00E3320C"/>
    <w:rsid w:val="00E332CC"/>
    <w:rsid w:val="00E33CB1"/>
    <w:rsid w:val="00E33F2F"/>
    <w:rsid w:val="00E34319"/>
    <w:rsid w:val="00E34AD6"/>
    <w:rsid w:val="00E34FAD"/>
    <w:rsid w:val="00E35560"/>
    <w:rsid w:val="00E35CD3"/>
    <w:rsid w:val="00E365FE"/>
    <w:rsid w:val="00E36DDA"/>
    <w:rsid w:val="00E3722D"/>
    <w:rsid w:val="00E37A51"/>
    <w:rsid w:val="00E37D8B"/>
    <w:rsid w:val="00E415D2"/>
    <w:rsid w:val="00E431FF"/>
    <w:rsid w:val="00E4360E"/>
    <w:rsid w:val="00E464DD"/>
    <w:rsid w:val="00E465C6"/>
    <w:rsid w:val="00E46D48"/>
    <w:rsid w:val="00E4705B"/>
    <w:rsid w:val="00E4722D"/>
    <w:rsid w:val="00E475B0"/>
    <w:rsid w:val="00E47754"/>
    <w:rsid w:val="00E47874"/>
    <w:rsid w:val="00E50EE9"/>
    <w:rsid w:val="00E5163B"/>
    <w:rsid w:val="00E519E5"/>
    <w:rsid w:val="00E5268B"/>
    <w:rsid w:val="00E543C5"/>
    <w:rsid w:val="00E546BD"/>
    <w:rsid w:val="00E55B3B"/>
    <w:rsid w:val="00E55B85"/>
    <w:rsid w:val="00E56680"/>
    <w:rsid w:val="00E56BC6"/>
    <w:rsid w:val="00E57DC1"/>
    <w:rsid w:val="00E622B4"/>
    <w:rsid w:val="00E62E2E"/>
    <w:rsid w:val="00E63880"/>
    <w:rsid w:val="00E6478D"/>
    <w:rsid w:val="00E65BAC"/>
    <w:rsid w:val="00E66808"/>
    <w:rsid w:val="00E679D2"/>
    <w:rsid w:val="00E70679"/>
    <w:rsid w:val="00E7128B"/>
    <w:rsid w:val="00E71FEA"/>
    <w:rsid w:val="00E7350C"/>
    <w:rsid w:val="00E74193"/>
    <w:rsid w:val="00E7633A"/>
    <w:rsid w:val="00E76B66"/>
    <w:rsid w:val="00E77342"/>
    <w:rsid w:val="00E77B99"/>
    <w:rsid w:val="00E80E88"/>
    <w:rsid w:val="00E829B8"/>
    <w:rsid w:val="00E8523D"/>
    <w:rsid w:val="00E857CE"/>
    <w:rsid w:val="00E862EF"/>
    <w:rsid w:val="00E870C0"/>
    <w:rsid w:val="00E876CA"/>
    <w:rsid w:val="00E877E4"/>
    <w:rsid w:val="00E879A3"/>
    <w:rsid w:val="00E90CB6"/>
    <w:rsid w:val="00E95A0B"/>
    <w:rsid w:val="00E9668E"/>
    <w:rsid w:val="00EA0D27"/>
    <w:rsid w:val="00EA0EEB"/>
    <w:rsid w:val="00EA1AEF"/>
    <w:rsid w:val="00EA323A"/>
    <w:rsid w:val="00EA4431"/>
    <w:rsid w:val="00EA5256"/>
    <w:rsid w:val="00EA5AB7"/>
    <w:rsid w:val="00EA5C9E"/>
    <w:rsid w:val="00EA6660"/>
    <w:rsid w:val="00EA7F20"/>
    <w:rsid w:val="00EB0EFF"/>
    <w:rsid w:val="00EB225C"/>
    <w:rsid w:val="00EB2717"/>
    <w:rsid w:val="00EB2AFF"/>
    <w:rsid w:val="00EB2C54"/>
    <w:rsid w:val="00EB2D35"/>
    <w:rsid w:val="00EB2F07"/>
    <w:rsid w:val="00EB3512"/>
    <w:rsid w:val="00EB5156"/>
    <w:rsid w:val="00EB61FE"/>
    <w:rsid w:val="00EB691B"/>
    <w:rsid w:val="00EB7D41"/>
    <w:rsid w:val="00EC0019"/>
    <w:rsid w:val="00EC0918"/>
    <w:rsid w:val="00EC1305"/>
    <w:rsid w:val="00EC15C5"/>
    <w:rsid w:val="00EC18FF"/>
    <w:rsid w:val="00EC1E04"/>
    <w:rsid w:val="00EC25A3"/>
    <w:rsid w:val="00EC3A7A"/>
    <w:rsid w:val="00EC406C"/>
    <w:rsid w:val="00EC498B"/>
    <w:rsid w:val="00EC4AD9"/>
    <w:rsid w:val="00EC501F"/>
    <w:rsid w:val="00EC50CA"/>
    <w:rsid w:val="00EC6016"/>
    <w:rsid w:val="00EC6FCA"/>
    <w:rsid w:val="00EC70BA"/>
    <w:rsid w:val="00EC7543"/>
    <w:rsid w:val="00ED0BE3"/>
    <w:rsid w:val="00ED113A"/>
    <w:rsid w:val="00ED20AC"/>
    <w:rsid w:val="00ED39DC"/>
    <w:rsid w:val="00ED4849"/>
    <w:rsid w:val="00ED60EF"/>
    <w:rsid w:val="00ED7170"/>
    <w:rsid w:val="00EE0545"/>
    <w:rsid w:val="00EE0BD4"/>
    <w:rsid w:val="00EE0C6F"/>
    <w:rsid w:val="00EE1A4F"/>
    <w:rsid w:val="00EE36A9"/>
    <w:rsid w:val="00EE4A74"/>
    <w:rsid w:val="00EE4D3D"/>
    <w:rsid w:val="00EE5436"/>
    <w:rsid w:val="00EE58D3"/>
    <w:rsid w:val="00EE5A2C"/>
    <w:rsid w:val="00EE5E41"/>
    <w:rsid w:val="00EE6044"/>
    <w:rsid w:val="00EE6662"/>
    <w:rsid w:val="00EE6BA9"/>
    <w:rsid w:val="00EE76CE"/>
    <w:rsid w:val="00EE7CC8"/>
    <w:rsid w:val="00EF0ADB"/>
    <w:rsid w:val="00EF382C"/>
    <w:rsid w:val="00EF532A"/>
    <w:rsid w:val="00EF5C7D"/>
    <w:rsid w:val="00EF71EE"/>
    <w:rsid w:val="00EF7580"/>
    <w:rsid w:val="00F00CE1"/>
    <w:rsid w:val="00F01919"/>
    <w:rsid w:val="00F0280A"/>
    <w:rsid w:val="00F03003"/>
    <w:rsid w:val="00F0628B"/>
    <w:rsid w:val="00F064A1"/>
    <w:rsid w:val="00F070AB"/>
    <w:rsid w:val="00F07326"/>
    <w:rsid w:val="00F07482"/>
    <w:rsid w:val="00F0753B"/>
    <w:rsid w:val="00F075F8"/>
    <w:rsid w:val="00F10832"/>
    <w:rsid w:val="00F10C88"/>
    <w:rsid w:val="00F10D4F"/>
    <w:rsid w:val="00F11777"/>
    <w:rsid w:val="00F119FF"/>
    <w:rsid w:val="00F121E4"/>
    <w:rsid w:val="00F124FF"/>
    <w:rsid w:val="00F12F5A"/>
    <w:rsid w:val="00F169A8"/>
    <w:rsid w:val="00F20A50"/>
    <w:rsid w:val="00F21225"/>
    <w:rsid w:val="00F2136B"/>
    <w:rsid w:val="00F220D2"/>
    <w:rsid w:val="00F22865"/>
    <w:rsid w:val="00F233C1"/>
    <w:rsid w:val="00F23616"/>
    <w:rsid w:val="00F25CF9"/>
    <w:rsid w:val="00F2604F"/>
    <w:rsid w:val="00F27BD9"/>
    <w:rsid w:val="00F30ADD"/>
    <w:rsid w:val="00F31951"/>
    <w:rsid w:val="00F33813"/>
    <w:rsid w:val="00F33E72"/>
    <w:rsid w:val="00F34EBC"/>
    <w:rsid w:val="00F34F12"/>
    <w:rsid w:val="00F36130"/>
    <w:rsid w:val="00F36657"/>
    <w:rsid w:val="00F37687"/>
    <w:rsid w:val="00F376E7"/>
    <w:rsid w:val="00F42C3B"/>
    <w:rsid w:val="00F44EFF"/>
    <w:rsid w:val="00F450D3"/>
    <w:rsid w:val="00F45622"/>
    <w:rsid w:val="00F45791"/>
    <w:rsid w:val="00F4712E"/>
    <w:rsid w:val="00F47396"/>
    <w:rsid w:val="00F47810"/>
    <w:rsid w:val="00F5161F"/>
    <w:rsid w:val="00F51837"/>
    <w:rsid w:val="00F52832"/>
    <w:rsid w:val="00F52A31"/>
    <w:rsid w:val="00F544BE"/>
    <w:rsid w:val="00F55024"/>
    <w:rsid w:val="00F5620F"/>
    <w:rsid w:val="00F56746"/>
    <w:rsid w:val="00F56FDE"/>
    <w:rsid w:val="00F57518"/>
    <w:rsid w:val="00F609C2"/>
    <w:rsid w:val="00F61E30"/>
    <w:rsid w:val="00F61E38"/>
    <w:rsid w:val="00F62165"/>
    <w:rsid w:val="00F634C7"/>
    <w:rsid w:val="00F636BE"/>
    <w:rsid w:val="00F63E9D"/>
    <w:rsid w:val="00F64554"/>
    <w:rsid w:val="00F6466C"/>
    <w:rsid w:val="00F6680D"/>
    <w:rsid w:val="00F66999"/>
    <w:rsid w:val="00F70603"/>
    <w:rsid w:val="00F73CFA"/>
    <w:rsid w:val="00F74474"/>
    <w:rsid w:val="00F746C0"/>
    <w:rsid w:val="00F748BD"/>
    <w:rsid w:val="00F754F5"/>
    <w:rsid w:val="00F76276"/>
    <w:rsid w:val="00F763C4"/>
    <w:rsid w:val="00F768BB"/>
    <w:rsid w:val="00F7697A"/>
    <w:rsid w:val="00F76A6C"/>
    <w:rsid w:val="00F76FE2"/>
    <w:rsid w:val="00F80BBC"/>
    <w:rsid w:val="00F81D09"/>
    <w:rsid w:val="00F84014"/>
    <w:rsid w:val="00F84651"/>
    <w:rsid w:val="00F855F1"/>
    <w:rsid w:val="00F8580C"/>
    <w:rsid w:val="00F8771F"/>
    <w:rsid w:val="00F911EA"/>
    <w:rsid w:val="00F91AB4"/>
    <w:rsid w:val="00F97913"/>
    <w:rsid w:val="00F97A76"/>
    <w:rsid w:val="00F97CAB"/>
    <w:rsid w:val="00FA059F"/>
    <w:rsid w:val="00FA098D"/>
    <w:rsid w:val="00FA0F7F"/>
    <w:rsid w:val="00FA1337"/>
    <w:rsid w:val="00FA356C"/>
    <w:rsid w:val="00FA4136"/>
    <w:rsid w:val="00FA50D1"/>
    <w:rsid w:val="00FA5F00"/>
    <w:rsid w:val="00FA6572"/>
    <w:rsid w:val="00FB0746"/>
    <w:rsid w:val="00FB0B32"/>
    <w:rsid w:val="00FB19A5"/>
    <w:rsid w:val="00FB1B93"/>
    <w:rsid w:val="00FB1D30"/>
    <w:rsid w:val="00FB2A95"/>
    <w:rsid w:val="00FB3DF5"/>
    <w:rsid w:val="00FB4767"/>
    <w:rsid w:val="00FB4962"/>
    <w:rsid w:val="00FB4CE1"/>
    <w:rsid w:val="00FB5286"/>
    <w:rsid w:val="00FB5B26"/>
    <w:rsid w:val="00FB6060"/>
    <w:rsid w:val="00FB664C"/>
    <w:rsid w:val="00FB73BC"/>
    <w:rsid w:val="00FC1166"/>
    <w:rsid w:val="00FC1C4D"/>
    <w:rsid w:val="00FC3AA9"/>
    <w:rsid w:val="00FC43E1"/>
    <w:rsid w:val="00FC50FA"/>
    <w:rsid w:val="00FC5709"/>
    <w:rsid w:val="00FC69DA"/>
    <w:rsid w:val="00FD07A6"/>
    <w:rsid w:val="00FD1407"/>
    <w:rsid w:val="00FD1A3C"/>
    <w:rsid w:val="00FD25F7"/>
    <w:rsid w:val="00FD5A7A"/>
    <w:rsid w:val="00FD6933"/>
    <w:rsid w:val="00FD6C00"/>
    <w:rsid w:val="00FD7BF8"/>
    <w:rsid w:val="00FE116F"/>
    <w:rsid w:val="00FE2674"/>
    <w:rsid w:val="00FE4B81"/>
    <w:rsid w:val="00FE5146"/>
    <w:rsid w:val="00FE5173"/>
    <w:rsid w:val="00FE7892"/>
    <w:rsid w:val="00FF1C9E"/>
    <w:rsid w:val="00FF3E01"/>
    <w:rsid w:val="00FF4261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363F"/>
    <w:pPr>
      <w:keepNext/>
      <w:spacing w:before="240" w:after="60"/>
      <w:outlineLvl w:val="0"/>
    </w:pPr>
    <w:rPr>
      <w:rFonts w:ascii="Arial" w:hAnsi="Arial"/>
      <w:b/>
      <w:i/>
      <w:kern w:val="28"/>
      <w:sz w:val="28"/>
      <w:szCs w:val="20"/>
      <w:lang w:val="en-AU"/>
    </w:rPr>
  </w:style>
  <w:style w:type="paragraph" w:styleId="berschrift2">
    <w:name w:val="heading 2"/>
    <w:basedOn w:val="Standard"/>
    <w:next w:val="Standard"/>
    <w:qFormat/>
    <w:rsid w:val="00F366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A363F"/>
    <w:pPr>
      <w:keepNext/>
      <w:spacing w:before="240" w:after="60"/>
      <w:outlineLvl w:val="2"/>
    </w:pPr>
    <w:rPr>
      <w:b/>
      <w:sz w:val="20"/>
      <w:szCs w:val="20"/>
      <w:lang w:val="en-A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character" w:styleId="Hyperlink">
    <w:name w:val="Hyperlink"/>
    <w:basedOn w:val="Absatz-Standardschriftart"/>
    <w:uiPriority w:val="99"/>
    <w:rsid w:val="00134A8E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A42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423D"/>
  </w:style>
  <w:style w:type="paragraph" w:styleId="Funotentext">
    <w:name w:val="footnote text"/>
    <w:basedOn w:val="Standard"/>
    <w:link w:val="FunotentextZchn"/>
    <w:uiPriority w:val="99"/>
    <w:semiHidden/>
    <w:rsid w:val="005A42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5A423D"/>
    <w:rPr>
      <w:vertAlign w:val="superscript"/>
    </w:rPr>
  </w:style>
  <w:style w:type="paragraph" w:styleId="Titel">
    <w:name w:val="Title"/>
    <w:basedOn w:val="Standard"/>
    <w:qFormat/>
    <w:rsid w:val="00CD74AA"/>
    <w:pPr>
      <w:spacing w:line="360" w:lineRule="auto"/>
      <w:jc w:val="center"/>
    </w:pPr>
    <w:rPr>
      <w:b/>
      <w:lang w:val="en-GB"/>
    </w:rPr>
  </w:style>
  <w:style w:type="paragraph" w:customStyle="1" w:styleId="Autor">
    <w:name w:val="Autor"/>
    <w:basedOn w:val="Standard"/>
    <w:rsid w:val="00E65BAC"/>
    <w:pPr>
      <w:spacing w:line="360" w:lineRule="auto"/>
    </w:pPr>
    <w:rPr>
      <w:rFonts w:ascii="Times" w:hAnsi="Times"/>
      <w:i/>
      <w:sz w:val="32"/>
      <w:szCs w:val="20"/>
    </w:rPr>
  </w:style>
  <w:style w:type="paragraph" w:customStyle="1" w:styleId="Grund">
    <w:name w:val="Grund"/>
    <w:basedOn w:val="Standard"/>
    <w:rsid w:val="00E65BAC"/>
    <w:rPr>
      <w:rFonts w:ascii="Times" w:hAnsi="Times"/>
      <w:sz w:val="22"/>
      <w:szCs w:val="20"/>
    </w:rPr>
  </w:style>
  <w:style w:type="paragraph" w:customStyle="1" w:styleId="GrundE">
    <w:name w:val="Grund E"/>
    <w:basedOn w:val="Standard"/>
    <w:rsid w:val="00E65BAC"/>
    <w:pPr>
      <w:ind w:firstLine="284"/>
    </w:pPr>
    <w:rPr>
      <w:rFonts w:ascii="Times" w:hAnsi="Times"/>
      <w:sz w:val="22"/>
      <w:szCs w:val="20"/>
    </w:rPr>
  </w:style>
  <w:style w:type="paragraph" w:customStyle="1" w:styleId="Hauptueber">
    <w:name w:val="Hauptueber"/>
    <w:basedOn w:val="Grund"/>
    <w:rsid w:val="00E65BAC"/>
    <w:rPr>
      <w:b/>
      <w:sz w:val="36"/>
    </w:rPr>
  </w:style>
  <w:style w:type="paragraph" w:customStyle="1" w:styleId="Ueber01">
    <w:name w:val="Ueber 01"/>
    <w:basedOn w:val="Grund"/>
    <w:rsid w:val="00E65BAC"/>
    <w:rPr>
      <w:b/>
      <w:sz w:val="28"/>
    </w:rPr>
  </w:style>
  <w:style w:type="paragraph" w:customStyle="1" w:styleId="Ueber02">
    <w:name w:val="Ueber 02"/>
    <w:basedOn w:val="Grund"/>
    <w:rsid w:val="00E65BAC"/>
    <w:rPr>
      <w:b/>
      <w:sz w:val="24"/>
    </w:rPr>
  </w:style>
  <w:style w:type="paragraph" w:customStyle="1" w:styleId="zLitE">
    <w:name w:val="z Lit E"/>
    <w:basedOn w:val="Grund"/>
    <w:rsid w:val="00E65BAC"/>
    <w:pPr>
      <w:ind w:left="851" w:hanging="851"/>
    </w:pPr>
  </w:style>
  <w:style w:type="paragraph" w:styleId="StandardWeb">
    <w:name w:val="Normal (Web)"/>
    <w:basedOn w:val="Standard"/>
    <w:uiPriority w:val="99"/>
    <w:rsid w:val="001D10BC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rsid w:val="007F47A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47436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4743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47436"/>
    <w:rPr>
      <w:sz w:val="24"/>
      <w:szCs w:val="24"/>
    </w:rPr>
  </w:style>
  <w:style w:type="paragraph" w:styleId="Textkrper">
    <w:name w:val="Body Text"/>
    <w:basedOn w:val="Standard"/>
    <w:link w:val="TextkrperZchn"/>
    <w:rsid w:val="004145A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145A9"/>
    <w:rPr>
      <w:sz w:val="24"/>
      <w:szCs w:val="24"/>
    </w:rPr>
  </w:style>
  <w:style w:type="paragraph" w:styleId="Liste">
    <w:name w:val="List"/>
    <w:basedOn w:val="Standard"/>
    <w:uiPriority w:val="99"/>
    <w:unhideWhenUsed/>
    <w:rsid w:val="002D60E3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2D60E3"/>
    <w:pPr>
      <w:ind w:left="566" w:hanging="283"/>
      <w:contextualSpacing/>
    </w:pPr>
  </w:style>
  <w:style w:type="paragraph" w:styleId="Nachrichtenkopf">
    <w:name w:val="Message Header"/>
    <w:basedOn w:val="Standard"/>
    <w:link w:val="NachrichtenkopfZchn"/>
    <w:uiPriority w:val="99"/>
    <w:unhideWhenUsed/>
    <w:rsid w:val="002D60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2D60E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2D60E3"/>
  </w:style>
  <w:style w:type="character" w:customStyle="1" w:styleId="AnredeZchn">
    <w:name w:val="Anrede Zchn"/>
    <w:basedOn w:val="Absatz-Standardschriftart"/>
    <w:link w:val="Anrede"/>
    <w:uiPriority w:val="99"/>
    <w:rsid w:val="002D60E3"/>
    <w:rPr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2D60E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2D60E3"/>
    <w:pPr>
      <w:numPr>
        <w:numId w:val="2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D60E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2D60E3"/>
    <w:pPr>
      <w:spacing w:after="120"/>
      <w:ind w:left="566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D60E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D60E3"/>
    <w:rPr>
      <w:sz w:val="24"/>
      <w:szCs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2D60E3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2D60E3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2D60E3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2D60E3"/>
  </w:style>
  <w:style w:type="table" w:styleId="Tabellengitternetz">
    <w:name w:val="Table Grid"/>
    <w:basedOn w:val="NormaleTabelle"/>
    <w:uiPriority w:val="59"/>
    <w:rsid w:val="006461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683CF1"/>
    <w:rPr>
      <w:b/>
      <w:bCs/>
    </w:rPr>
  </w:style>
  <w:style w:type="paragraph" w:customStyle="1" w:styleId="p2">
    <w:name w:val="p2"/>
    <w:basedOn w:val="Standard"/>
    <w:rsid w:val="007C09B0"/>
    <w:pPr>
      <w:widowControl w:val="0"/>
      <w:spacing w:line="362" w:lineRule="atLeast"/>
    </w:pPr>
    <w:rPr>
      <w:snapToGrid w:val="0"/>
      <w:szCs w:val="20"/>
    </w:rPr>
  </w:style>
  <w:style w:type="paragraph" w:customStyle="1" w:styleId="p3">
    <w:name w:val="p3"/>
    <w:basedOn w:val="Standard"/>
    <w:rsid w:val="007C09B0"/>
    <w:pPr>
      <w:widowControl w:val="0"/>
      <w:spacing w:line="362" w:lineRule="atLeast"/>
    </w:pPr>
    <w:rPr>
      <w:snapToGrid w:val="0"/>
      <w:szCs w:val="20"/>
    </w:rPr>
  </w:style>
  <w:style w:type="paragraph" w:customStyle="1" w:styleId="c2">
    <w:name w:val="c2"/>
    <w:basedOn w:val="Standard"/>
    <w:rsid w:val="0043174A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c3">
    <w:name w:val="c3"/>
    <w:basedOn w:val="Standard"/>
    <w:rsid w:val="0043174A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c4">
    <w:name w:val="c4"/>
    <w:basedOn w:val="Standard"/>
    <w:rsid w:val="0043174A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p5">
    <w:name w:val="p5"/>
    <w:basedOn w:val="Standard"/>
    <w:rsid w:val="0043174A"/>
    <w:pPr>
      <w:widowControl w:val="0"/>
      <w:tabs>
        <w:tab w:val="left" w:pos="204"/>
      </w:tabs>
      <w:spacing w:line="481" w:lineRule="atLeast"/>
      <w:jc w:val="both"/>
    </w:pPr>
    <w:rPr>
      <w:snapToGrid w:val="0"/>
      <w:szCs w:val="20"/>
    </w:rPr>
  </w:style>
  <w:style w:type="paragraph" w:customStyle="1" w:styleId="p7">
    <w:name w:val="p7"/>
    <w:basedOn w:val="Standard"/>
    <w:rsid w:val="0043174A"/>
    <w:pPr>
      <w:widowControl w:val="0"/>
      <w:tabs>
        <w:tab w:val="left" w:pos="204"/>
      </w:tabs>
      <w:spacing w:line="481" w:lineRule="atLeast"/>
      <w:jc w:val="both"/>
    </w:pPr>
    <w:rPr>
      <w:snapToGrid w:val="0"/>
      <w:szCs w:val="20"/>
    </w:rPr>
  </w:style>
  <w:style w:type="paragraph" w:customStyle="1" w:styleId="p8">
    <w:name w:val="p8"/>
    <w:basedOn w:val="Standard"/>
    <w:rsid w:val="0043174A"/>
    <w:pPr>
      <w:widowControl w:val="0"/>
      <w:tabs>
        <w:tab w:val="left" w:pos="300"/>
      </w:tabs>
      <w:spacing w:line="481" w:lineRule="atLeast"/>
      <w:ind w:left="1140" w:hanging="300"/>
      <w:jc w:val="both"/>
    </w:pPr>
    <w:rPr>
      <w:snapToGrid w:val="0"/>
      <w:szCs w:val="20"/>
    </w:rPr>
  </w:style>
  <w:style w:type="paragraph" w:customStyle="1" w:styleId="p9">
    <w:name w:val="p9"/>
    <w:basedOn w:val="Standard"/>
    <w:rsid w:val="0043174A"/>
    <w:pPr>
      <w:widowControl w:val="0"/>
      <w:spacing w:line="481" w:lineRule="atLeast"/>
    </w:pPr>
    <w:rPr>
      <w:snapToGrid w:val="0"/>
      <w:szCs w:val="20"/>
    </w:rPr>
  </w:style>
  <w:style w:type="paragraph" w:customStyle="1" w:styleId="p10">
    <w:name w:val="p10"/>
    <w:basedOn w:val="Standard"/>
    <w:rsid w:val="0043174A"/>
    <w:pPr>
      <w:widowControl w:val="0"/>
      <w:spacing w:line="481" w:lineRule="atLeast"/>
    </w:pPr>
    <w:rPr>
      <w:snapToGrid w:val="0"/>
      <w:szCs w:val="20"/>
    </w:rPr>
  </w:style>
  <w:style w:type="paragraph" w:customStyle="1" w:styleId="p12">
    <w:name w:val="p12"/>
    <w:basedOn w:val="Standard"/>
    <w:rsid w:val="0043174A"/>
    <w:pPr>
      <w:widowControl w:val="0"/>
      <w:spacing w:line="481" w:lineRule="atLeast"/>
      <w:ind w:left="1140" w:hanging="300"/>
    </w:pPr>
    <w:rPr>
      <w:snapToGrid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6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6DA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02A7"/>
  </w:style>
  <w:style w:type="character" w:styleId="BesuchterHyperlink">
    <w:name w:val="FollowedHyperlink"/>
    <w:basedOn w:val="Absatz-Standardschriftart"/>
    <w:uiPriority w:val="99"/>
    <w:semiHidden/>
    <w:unhideWhenUsed/>
    <w:rsid w:val="006625D3"/>
    <w:rPr>
      <w:color w:val="800080"/>
      <w:u w:val="single"/>
    </w:rPr>
  </w:style>
  <w:style w:type="character" w:customStyle="1" w:styleId="search-item">
    <w:name w:val="search-item"/>
    <w:basedOn w:val="Absatz-Standardschriftart"/>
    <w:rsid w:val="0017427D"/>
  </w:style>
  <w:style w:type="character" w:styleId="HTMLZitat">
    <w:name w:val="HTML Cite"/>
    <w:basedOn w:val="Absatz-Standardschriftart"/>
    <w:uiPriority w:val="99"/>
    <w:semiHidden/>
    <w:unhideWhenUsed/>
    <w:rsid w:val="005D37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5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3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5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2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1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3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2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C743-9D00-424B-9938-2A4CA1BB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</vt:lpstr>
    </vt:vector>
  </TitlesOfParts>
  <Company>privat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creator>scheer</dc:creator>
  <cp:lastModifiedBy>scheer-2012</cp:lastModifiedBy>
  <cp:revision>2</cp:revision>
  <cp:lastPrinted>2016-12-06T10:16:00Z</cp:lastPrinted>
  <dcterms:created xsi:type="dcterms:W3CDTF">2016-12-23T17:29:00Z</dcterms:created>
  <dcterms:modified xsi:type="dcterms:W3CDTF">2016-12-23T17:29:00Z</dcterms:modified>
</cp:coreProperties>
</file>